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5E4BB845"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326F27" w:rsidRPr="00326F27">
        <w:rPr>
          <w:szCs w:val="21"/>
          <w:u w:val="thick"/>
        </w:rPr>
        <w:t>区庁舎設備維持費　鶴見区役所３階会議室整備業務委託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E9B17" w14:textId="77777777" w:rsidR="0069264F" w:rsidRDefault="0069264F" w:rsidP="00E10462">
      <w:r>
        <w:separator/>
      </w:r>
    </w:p>
  </w:endnote>
  <w:endnote w:type="continuationSeparator" w:id="0">
    <w:p w14:paraId="6F746F21" w14:textId="77777777" w:rsidR="0069264F" w:rsidRDefault="0069264F"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E24FE" w14:textId="77777777" w:rsidR="0069264F" w:rsidRDefault="0069264F" w:rsidP="00E10462">
      <w:r>
        <w:separator/>
      </w:r>
    </w:p>
  </w:footnote>
  <w:footnote w:type="continuationSeparator" w:id="0">
    <w:p w14:paraId="1E187264" w14:textId="77777777" w:rsidR="0069264F" w:rsidRDefault="0069264F"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6F27"/>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2C78"/>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9264F"/>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9B7"/>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3425"/>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1084"/>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818</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2026-08-28T07:30:00Z</dcterms:modified>
</cp:coreProperties>
</file>