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FB" w:rsidRDefault="009E1876">
      <w:pPr>
        <w:rPr>
          <w:sz w:val="24"/>
        </w:rPr>
      </w:pPr>
      <w:r>
        <w:rPr>
          <w:rFonts w:hint="eastAsia"/>
          <w:sz w:val="24"/>
        </w:rPr>
        <w:t>中面</w:t>
      </w:r>
    </w:p>
    <w:p w:rsidR="009E1876" w:rsidRDefault="009E1876">
      <w:pPr>
        <w:rPr>
          <w:sz w:val="24"/>
        </w:rPr>
      </w:pPr>
    </w:p>
    <w:p w:rsidR="009E1876" w:rsidRDefault="009E1876">
      <w:pPr>
        <w:rPr>
          <w:sz w:val="24"/>
        </w:rPr>
      </w:pPr>
      <w:r>
        <w:rPr>
          <w:rFonts w:hint="eastAsia"/>
          <w:sz w:val="24"/>
        </w:rPr>
        <w:t>「</w:t>
      </w:r>
      <w:r>
        <w:rPr>
          <w:rFonts w:hint="eastAsia"/>
          <w:sz w:val="24"/>
        </w:rPr>
        <w:t>LGBT</w:t>
      </w:r>
      <w:r>
        <w:rPr>
          <w:rFonts w:hint="eastAsia"/>
          <w:sz w:val="24"/>
        </w:rPr>
        <w:t>と医療」に向き合ったとき、さまざまなケースが見えてきます</w:t>
      </w:r>
    </w:p>
    <w:p w:rsidR="009E1876" w:rsidRDefault="009E1876">
      <w:pPr>
        <w:rPr>
          <w:sz w:val="24"/>
        </w:rPr>
      </w:pPr>
    </w:p>
    <w:p w:rsidR="009E1876" w:rsidRDefault="009E1876">
      <w:pPr>
        <w:rPr>
          <w:sz w:val="24"/>
        </w:rPr>
      </w:pPr>
      <w:r>
        <w:rPr>
          <w:rFonts w:hint="eastAsia"/>
          <w:sz w:val="24"/>
        </w:rPr>
        <w:t>受付</w:t>
      </w:r>
    </w:p>
    <w:p w:rsidR="009E1876" w:rsidRDefault="009E1876">
      <w:pPr>
        <w:rPr>
          <w:sz w:val="24"/>
        </w:rPr>
      </w:pPr>
      <w:r>
        <w:rPr>
          <w:rFonts w:hint="eastAsia"/>
          <w:sz w:val="24"/>
        </w:rPr>
        <w:t>当事者「本名で呼ばれたくないなあ」</w:t>
      </w:r>
    </w:p>
    <w:p w:rsidR="009E1876" w:rsidRDefault="009E1876">
      <w:pPr>
        <w:rPr>
          <w:sz w:val="24"/>
        </w:rPr>
      </w:pPr>
      <w:r>
        <w:rPr>
          <w:rFonts w:hint="eastAsia"/>
          <w:sz w:val="24"/>
        </w:rPr>
        <w:t>医療現場「どう対応したらいいのかしら」</w:t>
      </w:r>
    </w:p>
    <w:p w:rsidR="009E1876" w:rsidRDefault="009E1876">
      <w:pPr>
        <w:rPr>
          <w:sz w:val="24"/>
        </w:rPr>
      </w:pPr>
      <w:r>
        <w:rPr>
          <w:rFonts w:hint="eastAsia"/>
          <w:sz w:val="24"/>
        </w:rPr>
        <w:t>ポイント</w:t>
      </w:r>
    </w:p>
    <w:p w:rsidR="009E1876" w:rsidRDefault="009E1876">
      <w:pPr>
        <w:rPr>
          <w:sz w:val="24"/>
        </w:rPr>
      </w:pPr>
      <w:r>
        <w:rPr>
          <w:rFonts w:hint="eastAsia"/>
          <w:sz w:val="24"/>
        </w:rPr>
        <w:t>トランスジェンダーに限らず、病院で戸籍名を呼ばれたくない人もいます。ひとまず名字のみで呼称することを心がけてください。個別に患者から申し出がある場合には、通称名、番号等で呼称できないか検討をお願いします。問診票に「呼称欄」を設けておくのも良いかもしれません。</w:t>
      </w:r>
    </w:p>
    <w:p w:rsidR="009E1876" w:rsidRDefault="009E1876">
      <w:pPr>
        <w:rPr>
          <w:sz w:val="24"/>
        </w:rPr>
      </w:pPr>
    </w:p>
    <w:p w:rsidR="009E1876" w:rsidRDefault="009E1876">
      <w:pPr>
        <w:rPr>
          <w:sz w:val="24"/>
        </w:rPr>
      </w:pPr>
      <w:r>
        <w:rPr>
          <w:rFonts w:hint="eastAsia"/>
          <w:sz w:val="24"/>
        </w:rPr>
        <w:t>問診票</w:t>
      </w:r>
    </w:p>
    <w:p w:rsidR="009E1876" w:rsidRDefault="009E1876">
      <w:pPr>
        <w:rPr>
          <w:sz w:val="24"/>
        </w:rPr>
      </w:pPr>
      <w:r>
        <w:rPr>
          <w:rFonts w:hint="eastAsia"/>
          <w:sz w:val="24"/>
        </w:rPr>
        <w:t>当事者「答えづらい質問が多くて困るなあ」</w:t>
      </w:r>
    </w:p>
    <w:p w:rsidR="009E1876" w:rsidRDefault="009E1876">
      <w:pPr>
        <w:rPr>
          <w:sz w:val="24"/>
        </w:rPr>
      </w:pPr>
      <w:r>
        <w:rPr>
          <w:rFonts w:hint="eastAsia"/>
          <w:sz w:val="24"/>
        </w:rPr>
        <w:t>医療現場「診察のためには必要です」</w:t>
      </w:r>
    </w:p>
    <w:p w:rsidR="009E1876" w:rsidRDefault="009E1876">
      <w:pPr>
        <w:rPr>
          <w:sz w:val="24"/>
        </w:rPr>
      </w:pPr>
      <w:r>
        <w:rPr>
          <w:rFonts w:hint="eastAsia"/>
          <w:sz w:val="24"/>
        </w:rPr>
        <w:t>ポイント</w:t>
      </w:r>
    </w:p>
    <w:p w:rsidR="009E1876" w:rsidRDefault="009E1876">
      <w:pPr>
        <w:rPr>
          <w:sz w:val="24"/>
        </w:rPr>
      </w:pPr>
      <w:r>
        <w:rPr>
          <w:rFonts w:hint="eastAsia"/>
          <w:sz w:val="24"/>
        </w:rPr>
        <w:t>原則、問診票には戸籍名の記載が必要です。月経や</w:t>
      </w:r>
      <w:r w:rsidR="007A2D0A">
        <w:rPr>
          <w:rFonts w:hint="eastAsia"/>
          <w:sz w:val="24"/>
        </w:rPr>
        <w:t>妊娠の可能性についても診察上、重要な情報です。「答えづらい質問がある場合は、診察室で医師に直接お話しください」と明記しておくとよいでしょう。その際はプライバシーに配慮して話を聞くようにしてください。</w:t>
      </w:r>
    </w:p>
    <w:p w:rsidR="007A2D0A" w:rsidRDefault="007A2D0A">
      <w:pPr>
        <w:rPr>
          <w:sz w:val="24"/>
        </w:rPr>
      </w:pPr>
    </w:p>
    <w:p w:rsidR="007A2D0A" w:rsidRDefault="007A2D0A">
      <w:pPr>
        <w:rPr>
          <w:sz w:val="24"/>
        </w:rPr>
      </w:pPr>
      <w:r>
        <w:rPr>
          <w:rFonts w:hint="eastAsia"/>
          <w:sz w:val="24"/>
        </w:rPr>
        <w:t>同意書</w:t>
      </w:r>
    </w:p>
    <w:p w:rsidR="007A2D0A" w:rsidRDefault="007A2D0A">
      <w:pPr>
        <w:rPr>
          <w:sz w:val="24"/>
        </w:rPr>
      </w:pPr>
      <w:r>
        <w:rPr>
          <w:rFonts w:hint="eastAsia"/>
          <w:sz w:val="24"/>
        </w:rPr>
        <w:t>当事者「法的な家族ではないけれど…」</w:t>
      </w:r>
    </w:p>
    <w:p w:rsidR="007A2D0A" w:rsidRDefault="007A2D0A">
      <w:pPr>
        <w:rPr>
          <w:sz w:val="24"/>
        </w:rPr>
      </w:pPr>
      <w:r>
        <w:rPr>
          <w:rFonts w:hint="eastAsia"/>
          <w:sz w:val="24"/>
        </w:rPr>
        <w:t>医療現場「本人以外の同意は…」</w:t>
      </w:r>
    </w:p>
    <w:p w:rsidR="007A2D0A" w:rsidRDefault="007A2D0A">
      <w:pPr>
        <w:rPr>
          <w:sz w:val="24"/>
        </w:rPr>
      </w:pPr>
      <w:r>
        <w:rPr>
          <w:rFonts w:hint="eastAsia"/>
          <w:sz w:val="24"/>
        </w:rPr>
        <w:t>ポイント</w:t>
      </w:r>
    </w:p>
    <w:p w:rsidR="007A2D0A" w:rsidRDefault="007F1CC2">
      <w:pPr>
        <w:rPr>
          <w:sz w:val="24"/>
        </w:rPr>
      </w:pPr>
      <w:r>
        <w:rPr>
          <w:rFonts w:hint="eastAsia"/>
          <w:sz w:val="24"/>
        </w:rPr>
        <w:t>手術の同意は本来、本人にしかできないので、家族に限定する法的根拠はありません。病状説明についても厚生労働省が個人情報の取り扱いに関するガイドラインを作成しています。大事な人に何かあった時、手助けができる仕組み作りが必要なはずです。</w:t>
      </w:r>
    </w:p>
    <w:p w:rsidR="007F1CC2" w:rsidRDefault="007F1CC2">
      <w:pPr>
        <w:rPr>
          <w:sz w:val="24"/>
        </w:rPr>
      </w:pPr>
    </w:p>
    <w:p w:rsidR="007F1CC2" w:rsidRDefault="007F1CC2">
      <w:pPr>
        <w:rPr>
          <w:sz w:val="24"/>
        </w:rPr>
      </w:pPr>
      <w:r>
        <w:rPr>
          <w:rFonts w:hint="eastAsia"/>
          <w:sz w:val="24"/>
        </w:rPr>
        <w:t>入院</w:t>
      </w:r>
    </w:p>
    <w:p w:rsidR="007F1CC2" w:rsidRDefault="007F1CC2">
      <w:pPr>
        <w:rPr>
          <w:sz w:val="24"/>
        </w:rPr>
      </w:pPr>
      <w:r>
        <w:rPr>
          <w:rFonts w:hint="eastAsia"/>
          <w:sz w:val="24"/>
        </w:rPr>
        <w:t>当事者「私のこと説明して伝わるんだろうか…」</w:t>
      </w:r>
    </w:p>
    <w:p w:rsidR="007F1CC2" w:rsidRDefault="007F1CC2">
      <w:pPr>
        <w:rPr>
          <w:sz w:val="24"/>
        </w:rPr>
      </w:pPr>
      <w:r>
        <w:rPr>
          <w:rFonts w:hint="eastAsia"/>
          <w:sz w:val="24"/>
        </w:rPr>
        <w:t>医療現場「患者様は男性？女性？」</w:t>
      </w:r>
    </w:p>
    <w:p w:rsidR="007F1CC2" w:rsidRDefault="007F1CC2">
      <w:pPr>
        <w:rPr>
          <w:sz w:val="24"/>
        </w:rPr>
      </w:pPr>
      <w:r>
        <w:rPr>
          <w:rFonts w:hint="eastAsia"/>
          <w:sz w:val="24"/>
        </w:rPr>
        <w:t>ポイント</w:t>
      </w:r>
    </w:p>
    <w:p w:rsidR="007F1CC2" w:rsidRDefault="007F1CC2">
      <w:pPr>
        <w:rPr>
          <w:sz w:val="24"/>
        </w:rPr>
      </w:pPr>
      <w:r>
        <w:rPr>
          <w:rFonts w:hint="eastAsia"/>
          <w:sz w:val="24"/>
        </w:rPr>
        <w:t>トランスジェンダーの入院については、多くの現場で対応をせまられています。研修を行い、ホルモン療法を考慮した上での診療や、部屋分け、トイレなどの配慮等、積極的に対応を進める医療機関もあります。求められる対応は人それぞれですので、</w:t>
      </w:r>
      <w:r w:rsidR="00826FEA">
        <w:rPr>
          <w:rFonts w:hint="eastAsia"/>
          <w:sz w:val="24"/>
        </w:rPr>
        <w:t>プライバシーに配慮しつつ、個別に話を聞くようにしてください。</w:t>
      </w:r>
    </w:p>
    <w:p w:rsidR="00826FEA" w:rsidRDefault="00826FEA">
      <w:pPr>
        <w:rPr>
          <w:sz w:val="24"/>
        </w:rPr>
      </w:pPr>
      <w:r>
        <w:rPr>
          <w:rFonts w:hint="eastAsia"/>
          <w:sz w:val="24"/>
        </w:rPr>
        <w:lastRenderedPageBreak/>
        <w:t>ホルモン治療</w:t>
      </w:r>
    </w:p>
    <w:p w:rsidR="00826FEA" w:rsidRDefault="00826FEA">
      <w:pPr>
        <w:rPr>
          <w:sz w:val="24"/>
        </w:rPr>
      </w:pPr>
      <w:r>
        <w:rPr>
          <w:rFonts w:hint="eastAsia"/>
          <w:sz w:val="24"/>
        </w:rPr>
        <w:t>当事者「からだの違和感を早くどうにかしたい…」</w:t>
      </w:r>
    </w:p>
    <w:p w:rsidR="00826FEA" w:rsidRDefault="00826FEA">
      <w:pPr>
        <w:rPr>
          <w:sz w:val="24"/>
        </w:rPr>
      </w:pPr>
      <w:r>
        <w:rPr>
          <w:rFonts w:hint="eastAsia"/>
          <w:sz w:val="24"/>
        </w:rPr>
        <w:t>医療現場「誤った情報もたくさんあります」</w:t>
      </w:r>
    </w:p>
    <w:p w:rsidR="00826FEA" w:rsidRDefault="00826FEA">
      <w:pPr>
        <w:rPr>
          <w:sz w:val="24"/>
        </w:rPr>
      </w:pPr>
      <w:r>
        <w:rPr>
          <w:rFonts w:hint="eastAsia"/>
          <w:sz w:val="24"/>
        </w:rPr>
        <w:t>ポイント</w:t>
      </w:r>
    </w:p>
    <w:p w:rsidR="00826FEA" w:rsidRDefault="00826FEA">
      <w:pPr>
        <w:rPr>
          <w:sz w:val="24"/>
        </w:rPr>
      </w:pPr>
      <w:r>
        <w:rPr>
          <w:rFonts w:hint="eastAsia"/>
          <w:sz w:val="24"/>
        </w:rPr>
        <w:t>インターネット上にある、ホルモン治療にまつわる情報は誤ったものも多いです。なかには自己判断で使用して深刻な事態につながった例もあります。もし医療機関へのアクセスが難しい方は、自己判断はせずに、裏面の相談先一覧の電話相談をぜひ利用してみてください。</w:t>
      </w:r>
    </w:p>
    <w:p w:rsidR="00826FEA" w:rsidRDefault="00826FEA">
      <w:pPr>
        <w:rPr>
          <w:sz w:val="24"/>
        </w:rPr>
      </w:pPr>
    </w:p>
    <w:p w:rsidR="00826FEA" w:rsidRDefault="00826FEA">
      <w:pPr>
        <w:rPr>
          <w:sz w:val="24"/>
        </w:rPr>
      </w:pPr>
      <w:r>
        <w:rPr>
          <w:rFonts w:hint="eastAsia"/>
          <w:sz w:val="24"/>
        </w:rPr>
        <w:t>健康診断</w:t>
      </w:r>
    </w:p>
    <w:p w:rsidR="00826FEA" w:rsidRDefault="00826FEA">
      <w:pPr>
        <w:rPr>
          <w:sz w:val="24"/>
        </w:rPr>
      </w:pPr>
      <w:r>
        <w:rPr>
          <w:rFonts w:hint="eastAsia"/>
          <w:sz w:val="24"/>
        </w:rPr>
        <w:t>当事者「変な目で見られないか心配」</w:t>
      </w:r>
    </w:p>
    <w:p w:rsidR="00826FEA" w:rsidRDefault="00826FEA">
      <w:pPr>
        <w:rPr>
          <w:sz w:val="24"/>
        </w:rPr>
      </w:pPr>
      <w:r>
        <w:rPr>
          <w:rFonts w:hint="eastAsia"/>
          <w:sz w:val="24"/>
        </w:rPr>
        <w:t>医療現場「誰もが受信しやすいためにできることって</w:t>
      </w:r>
      <w:r w:rsidR="00EA18CE">
        <w:rPr>
          <w:rFonts w:hint="eastAsia"/>
          <w:sz w:val="24"/>
        </w:rPr>
        <w:t>？」</w:t>
      </w:r>
    </w:p>
    <w:p w:rsidR="00EA18CE" w:rsidRDefault="00EA18CE">
      <w:pPr>
        <w:rPr>
          <w:sz w:val="24"/>
        </w:rPr>
      </w:pPr>
      <w:r>
        <w:rPr>
          <w:rFonts w:hint="eastAsia"/>
          <w:sz w:val="24"/>
        </w:rPr>
        <w:t>ポイント</w:t>
      </w:r>
    </w:p>
    <w:p w:rsidR="00EA18CE" w:rsidRDefault="00EA18CE">
      <w:pPr>
        <w:rPr>
          <w:sz w:val="24"/>
        </w:rPr>
      </w:pPr>
      <w:r>
        <w:rPr>
          <w:rFonts w:hint="eastAsia"/>
          <w:sz w:val="24"/>
        </w:rPr>
        <w:t>ホルモン療法を行うことで、高血圧など、リスクが高まる疾患がある中、トランス</w:t>
      </w:r>
    </w:p>
    <w:p w:rsidR="00EA18CE" w:rsidRDefault="00EA18CE">
      <w:pPr>
        <w:rPr>
          <w:rFonts w:hint="eastAsia"/>
          <w:sz w:val="24"/>
        </w:rPr>
      </w:pPr>
      <w:r>
        <w:rPr>
          <w:rFonts w:hint="eastAsia"/>
          <w:sz w:val="24"/>
        </w:rPr>
        <w:t>ジェンダーの約２割が健康診断を受けていないという調査結果があります。個別受信を可能にする、健診着のデザインを男女共用にする、番号で呼称するなど、トランスジェンダーでも気持ちよく受診できるよう配慮いただきたいと思います。</w:t>
      </w:r>
      <w:bookmarkStart w:id="0" w:name="_GoBack"/>
      <w:bookmarkEnd w:id="0"/>
    </w:p>
    <w:p w:rsidR="00826FEA" w:rsidRDefault="00826FEA">
      <w:pPr>
        <w:rPr>
          <w:sz w:val="24"/>
        </w:rPr>
      </w:pPr>
    </w:p>
    <w:p w:rsidR="007F1CC2" w:rsidRDefault="007F1CC2">
      <w:pPr>
        <w:rPr>
          <w:sz w:val="24"/>
        </w:rPr>
      </w:pPr>
    </w:p>
    <w:p w:rsidR="007A2D0A" w:rsidRPr="009E1876" w:rsidRDefault="007A2D0A">
      <w:pPr>
        <w:rPr>
          <w:sz w:val="24"/>
        </w:rPr>
      </w:pPr>
    </w:p>
    <w:sectPr w:rsidR="007A2D0A" w:rsidRPr="009E1876" w:rsidSect="009E1876">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76"/>
    <w:rsid w:val="007A2D0A"/>
    <w:rsid w:val="007F1CC2"/>
    <w:rsid w:val="00826FEA"/>
    <w:rsid w:val="009725FB"/>
    <w:rsid w:val="009E1876"/>
    <w:rsid w:val="00D818CB"/>
    <w:rsid w:val="00EA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4846D8-26B9-47A5-B617-19D7E9E4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瀧谷 祐介</dc:creator>
  <cp:keywords/>
  <dc:description/>
  <cp:lastModifiedBy>瀧谷 祐介</cp:lastModifiedBy>
  <cp:revision>3</cp:revision>
  <dcterms:created xsi:type="dcterms:W3CDTF">2017-05-15T06:02:00Z</dcterms:created>
  <dcterms:modified xsi:type="dcterms:W3CDTF">2017-05-17T01:34:00Z</dcterms:modified>
</cp:coreProperties>
</file>