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ABE7" w14:textId="77777777" w:rsidR="00870D66" w:rsidRPr="00FF5653" w:rsidRDefault="000B59C7" w:rsidP="00780DF1">
      <w:pPr>
        <w:pBdr>
          <w:top w:val="double" w:sz="4" w:space="1" w:color="auto"/>
          <w:left w:val="double" w:sz="4" w:space="2" w:color="auto"/>
          <w:bottom w:val="double" w:sz="4" w:space="1" w:color="auto"/>
          <w:right w:val="double" w:sz="4" w:space="0" w:color="auto"/>
        </w:pBdr>
        <w:tabs>
          <w:tab w:val="center" w:pos="5102"/>
          <w:tab w:val="right" w:pos="9781"/>
        </w:tabs>
        <w:ind w:leftChars="135" w:left="283" w:rightChars="201" w:right="42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7727D"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CA2372" w:rsidRPr="00FF5653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DC3008" w:rsidRPr="00FF5653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CA2372" w:rsidRPr="00FF5653">
        <w:rPr>
          <w:rFonts w:ascii="ＭＳ ゴシック" w:eastAsia="ＭＳ ゴシック" w:hAnsi="ＭＳ ゴシック" w:hint="eastAsia"/>
          <w:b/>
          <w:sz w:val="32"/>
          <w:szCs w:val="32"/>
        </w:rPr>
        <w:t>一般会計</w:t>
      </w:r>
      <w:r w:rsidR="00A83253" w:rsidRPr="00FF5653">
        <w:rPr>
          <w:rFonts w:ascii="ＭＳ ゴシック" w:eastAsia="ＭＳ ゴシック" w:hAnsi="ＭＳ ゴシック" w:hint="eastAsia"/>
          <w:b/>
          <w:sz w:val="32"/>
          <w:szCs w:val="32"/>
        </w:rPr>
        <w:t>決算見込</w:t>
      </w:r>
      <w:r w:rsidR="00DE2D05" w:rsidRPr="00FF5653">
        <w:rPr>
          <w:rFonts w:ascii="ＭＳ ゴシック" w:eastAsia="ＭＳ ゴシック" w:hAnsi="ＭＳ ゴシック" w:hint="eastAsia"/>
          <w:b/>
          <w:sz w:val="32"/>
          <w:szCs w:val="32"/>
        </w:rPr>
        <w:t>（速報版）</w:t>
      </w:r>
    </w:p>
    <w:p w14:paraId="32EB920A" w14:textId="77777777" w:rsidR="002867BF" w:rsidRDefault="002867BF" w:rsidP="002867BF">
      <w:pPr>
        <w:ind w:rightChars="269" w:right="565"/>
        <w:rPr>
          <w:rFonts w:ascii="ＭＳ ゴシック" w:eastAsia="ＭＳ ゴシック" w:hAnsi="ＭＳ ゴシック"/>
          <w:szCs w:val="21"/>
        </w:rPr>
      </w:pPr>
    </w:p>
    <w:p w14:paraId="124E4A4D" w14:textId="77777777" w:rsidR="002867BF" w:rsidRPr="00B267BD" w:rsidRDefault="007A5957" w:rsidP="002C3380">
      <w:pPr>
        <w:numPr>
          <w:ilvl w:val="0"/>
          <w:numId w:val="8"/>
        </w:numPr>
        <w:ind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特別定額給付金</w:t>
      </w:r>
      <w:r w:rsidR="004B65B3">
        <w:rPr>
          <w:rFonts w:ascii="ＭＳ ゴシック" w:eastAsia="ＭＳ ゴシック" w:hAnsi="ＭＳ ゴシック" w:hint="eastAsia"/>
          <w:szCs w:val="21"/>
        </w:rPr>
        <w:t>など</w:t>
      </w:r>
      <w:r w:rsidR="002C3380" w:rsidRPr="002C3380">
        <w:rPr>
          <w:rFonts w:ascii="ＭＳ ゴシック" w:eastAsia="ＭＳ ゴシック" w:hAnsi="ＭＳ ゴシック" w:hint="eastAsia"/>
          <w:szCs w:val="21"/>
        </w:rPr>
        <w:t>新型コロナ</w:t>
      </w:r>
      <w:r w:rsidR="00E54490">
        <w:rPr>
          <w:rFonts w:ascii="ＭＳ ゴシック" w:eastAsia="ＭＳ ゴシック" w:hAnsi="ＭＳ ゴシック" w:hint="eastAsia"/>
          <w:szCs w:val="21"/>
        </w:rPr>
        <w:t>ウイルス</w:t>
      </w:r>
      <w:r w:rsidR="002C3380" w:rsidRPr="002C3380">
        <w:rPr>
          <w:rFonts w:ascii="ＭＳ ゴシック" w:eastAsia="ＭＳ ゴシック" w:hAnsi="ＭＳ ゴシック" w:hint="eastAsia"/>
          <w:szCs w:val="21"/>
        </w:rPr>
        <w:t>感染症対策</w:t>
      </w:r>
      <w:r w:rsidR="00EE13BE">
        <w:rPr>
          <w:rFonts w:ascii="ＭＳ ゴシック" w:eastAsia="ＭＳ ゴシック" w:hAnsi="ＭＳ ゴシック" w:hint="eastAsia"/>
          <w:szCs w:val="21"/>
        </w:rPr>
        <w:t>関連経費の増</w:t>
      </w:r>
      <w:r w:rsidR="002C3380" w:rsidRPr="002C3380">
        <w:rPr>
          <w:rFonts w:ascii="ＭＳ ゴシック" w:eastAsia="ＭＳ ゴシック" w:hAnsi="ＭＳ ゴシック" w:hint="eastAsia"/>
          <w:szCs w:val="21"/>
        </w:rPr>
        <w:t>により、歳入</w:t>
      </w:r>
      <w:r w:rsidR="003F6112">
        <w:rPr>
          <w:rFonts w:ascii="ＭＳ ゴシック" w:eastAsia="ＭＳ ゴシック" w:hAnsi="ＭＳ ゴシック" w:hint="eastAsia"/>
          <w:szCs w:val="21"/>
        </w:rPr>
        <w:t>において国・府支出金が、</w:t>
      </w:r>
      <w:r w:rsidR="002C3380">
        <w:rPr>
          <w:rFonts w:ascii="ＭＳ ゴシック" w:eastAsia="ＭＳ ゴシック" w:hAnsi="ＭＳ ゴシック" w:hint="eastAsia"/>
          <w:szCs w:val="21"/>
        </w:rPr>
        <w:t>歳出</w:t>
      </w:r>
      <w:r w:rsidR="003F6112">
        <w:rPr>
          <w:rFonts w:ascii="ＭＳ ゴシック" w:eastAsia="ＭＳ ゴシック" w:hAnsi="ＭＳ ゴシック" w:hint="eastAsia"/>
          <w:szCs w:val="21"/>
        </w:rPr>
        <w:t>において行政施策経費が</w:t>
      </w:r>
      <w:r w:rsidR="004B65B3">
        <w:rPr>
          <w:rFonts w:ascii="ＭＳ ゴシック" w:eastAsia="ＭＳ ゴシック" w:hAnsi="ＭＳ ゴシック" w:hint="eastAsia"/>
          <w:szCs w:val="21"/>
        </w:rPr>
        <w:t>大幅な</w:t>
      </w:r>
      <w:r w:rsidR="002C3380">
        <w:rPr>
          <w:rFonts w:ascii="ＭＳ ゴシック" w:eastAsia="ＭＳ ゴシック" w:hAnsi="ＭＳ ゴシック" w:hint="eastAsia"/>
          <w:szCs w:val="21"/>
        </w:rPr>
        <w:t>増とな</w:t>
      </w:r>
      <w:r w:rsidR="003F6112">
        <w:rPr>
          <w:rFonts w:ascii="ＭＳ ゴシック" w:eastAsia="ＭＳ ゴシック" w:hAnsi="ＭＳ ゴシック" w:hint="eastAsia"/>
          <w:szCs w:val="21"/>
        </w:rPr>
        <w:t>り、過去最大の歳出規模となっている</w:t>
      </w:r>
      <w:r w:rsidR="002867BF" w:rsidRPr="00B267BD">
        <w:rPr>
          <w:rFonts w:ascii="ＭＳ ゴシック" w:eastAsia="ＭＳ ゴシック" w:hAnsi="ＭＳ ゴシック" w:hint="eastAsia"/>
          <w:szCs w:val="21"/>
        </w:rPr>
        <w:t>。</w:t>
      </w:r>
    </w:p>
    <w:p w14:paraId="60851615" w14:textId="77777777" w:rsidR="00470677" w:rsidRDefault="002C3380" w:rsidP="002C3380">
      <w:pPr>
        <w:numPr>
          <w:ilvl w:val="0"/>
          <w:numId w:val="8"/>
        </w:numPr>
        <w:ind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そのほか</w:t>
      </w:r>
      <w:r w:rsidRPr="002C3380">
        <w:rPr>
          <w:rFonts w:ascii="ＭＳ ゴシック" w:eastAsia="ＭＳ ゴシック" w:hAnsi="ＭＳ ゴシック" w:hint="eastAsia"/>
          <w:szCs w:val="21"/>
        </w:rPr>
        <w:t>、歳入は、</w:t>
      </w:r>
      <w:r w:rsidR="00470677">
        <w:rPr>
          <w:rFonts w:ascii="ＭＳ ゴシック" w:eastAsia="ＭＳ ゴシック" w:hAnsi="ＭＳ ゴシック" w:hint="eastAsia"/>
          <w:szCs w:val="21"/>
        </w:rPr>
        <w:t>税制改正の影響</w:t>
      </w:r>
      <w:r w:rsidR="00722AC1">
        <w:rPr>
          <w:rFonts w:ascii="ＭＳ ゴシック" w:eastAsia="ＭＳ ゴシック" w:hAnsi="ＭＳ ゴシック" w:hint="eastAsia"/>
          <w:szCs w:val="21"/>
        </w:rPr>
        <w:t>等</w:t>
      </w:r>
      <w:r w:rsidR="00470677">
        <w:rPr>
          <w:rFonts w:ascii="ＭＳ ゴシック" w:eastAsia="ＭＳ ゴシック" w:hAnsi="ＭＳ ゴシック" w:hint="eastAsia"/>
          <w:szCs w:val="21"/>
        </w:rPr>
        <w:t>により市税収入が</w:t>
      </w:r>
      <w:r w:rsidR="005302DC">
        <w:rPr>
          <w:rFonts w:ascii="ＭＳ ゴシック" w:eastAsia="ＭＳ ゴシック" w:hAnsi="ＭＳ ゴシック" w:hint="eastAsia"/>
          <w:szCs w:val="21"/>
        </w:rPr>
        <w:t>減</w:t>
      </w:r>
      <w:r w:rsidR="00470677">
        <w:rPr>
          <w:rFonts w:ascii="ＭＳ ゴシック" w:eastAsia="ＭＳ ゴシック" w:hAnsi="ＭＳ ゴシック" w:hint="eastAsia"/>
          <w:szCs w:val="21"/>
        </w:rPr>
        <w:t>となっている。</w:t>
      </w:r>
    </w:p>
    <w:p w14:paraId="6CAD009D" w14:textId="77777777" w:rsidR="00C61844" w:rsidRPr="00B267BD" w:rsidRDefault="00470677" w:rsidP="00EE13BE">
      <w:pPr>
        <w:numPr>
          <w:ilvl w:val="0"/>
          <w:numId w:val="8"/>
        </w:numPr>
        <w:ind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また、</w:t>
      </w:r>
      <w:r w:rsidR="002C3380" w:rsidRPr="002C3380">
        <w:rPr>
          <w:rFonts w:ascii="ＭＳ ゴシック" w:eastAsia="ＭＳ ゴシック" w:hAnsi="ＭＳ ゴシック" w:hint="eastAsia"/>
          <w:szCs w:val="21"/>
        </w:rPr>
        <w:t>歳出は、</w:t>
      </w:r>
      <w:r w:rsidR="005302DC">
        <w:rPr>
          <w:rFonts w:ascii="ＭＳ ゴシック" w:eastAsia="ＭＳ ゴシック" w:hAnsi="ＭＳ ゴシック" w:hint="eastAsia"/>
          <w:szCs w:val="21"/>
        </w:rPr>
        <w:t>扶助費や</w:t>
      </w:r>
      <w:r w:rsidR="00EE13BE">
        <w:rPr>
          <w:rFonts w:ascii="ＭＳ ゴシック" w:eastAsia="ＭＳ ゴシック" w:hAnsi="ＭＳ ゴシック" w:hint="eastAsia"/>
          <w:szCs w:val="21"/>
        </w:rPr>
        <w:t>淀川左岸線（２期）事業</w:t>
      </w:r>
      <w:r w:rsidR="00E54490">
        <w:rPr>
          <w:rFonts w:ascii="ＭＳ ゴシック" w:eastAsia="ＭＳ ゴシック" w:hAnsi="ＭＳ ゴシック" w:hint="eastAsia"/>
          <w:szCs w:val="21"/>
        </w:rPr>
        <w:t>費</w:t>
      </w:r>
      <w:r w:rsidR="00EE13BE">
        <w:rPr>
          <w:rFonts w:ascii="ＭＳ ゴシック" w:eastAsia="ＭＳ ゴシック" w:hAnsi="ＭＳ ゴシック" w:hint="eastAsia"/>
          <w:szCs w:val="21"/>
        </w:rPr>
        <w:t>等</w:t>
      </w:r>
      <w:r w:rsidR="00E54490">
        <w:rPr>
          <w:rFonts w:ascii="ＭＳ ゴシック" w:eastAsia="ＭＳ ゴシック" w:hAnsi="ＭＳ ゴシック" w:hint="eastAsia"/>
          <w:szCs w:val="21"/>
        </w:rPr>
        <w:t>の</w:t>
      </w:r>
      <w:r w:rsidR="005302DC">
        <w:rPr>
          <w:rFonts w:ascii="ＭＳ ゴシック" w:eastAsia="ＭＳ ゴシック" w:hAnsi="ＭＳ ゴシック" w:hint="eastAsia"/>
          <w:szCs w:val="21"/>
        </w:rPr>
        <w:t>投資的経費が増となったものの、</w:t>
      </w:r>
      <w:r w:rsidR="00722AC1">
        <w:rPr>
          <w:rFonts w:ascii="ＭＳ ゴシック" w:eastAsia="ＭＳ ゴシック" w:hAnsi="ＭＳ ゴシック" w:hint="eastAsia"/>
          <w:szCs w:val="21"/>
        </w:rPr>
        <w:t>人件費や</w:t>
      </w:r>
      <w:r w:rsidR="002C3380" w:rsidRPr="002C3380">
        <w:rPr>
          <w:rFonts w:ascii="ＭＳ ゴシック" w:eastAsia="ＭＳ ゴシック" w:hAnsi="ＭＳ ゴシック" w:hint="eastAsia"/>
          <w:szCs w:val="21"/>
        </w:rPr>
        <w:t>公債費が減となっている。</w:t>
      </w:r>
    </w:p>
    <w:p w14:paraId="43FD70D6" w14:textId="77777777" w:rsidR="00ED5A3E" w:rsidRPr="002867BF" w:rsidRDefault="003F6112" w:rsidP="002867BF">
      <w:pPr>
        <w:numPr>
          <w:ilvl w:val="0"/>
          <w:numId w:val="8"/>
        </w:numPr>
        <w:ind w:rightChars="269" w:right="56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実質</w:t>
      </w:r>
      <w:r w:rsidR="00D13808" w:rsidRPr="002867BF">
        <w:rPr>
          <w:rFonts w:ascii="ＭＳ ゴシック" w:eastAsia="ＭＳ ゴシック" w:hAnsi="ＭＳ ゴシック" w:hint="eastAsia"/>
          <w:szCs w:val="21"/>
        </w:rPr>
        <w:t>収支</w:t>
      </w:r>
      <w:r>
        <w:rPr>
          <w:rFonts w:ascii="ＭＳ ゴシック" w:eastAsia="ＭＳ ゴシック" w:hAnsi="ＭＳ ゴシック" w:hint="eastAsia"/>
          <w:szCs w:val="21"/>
        </w:rPr>
        <w:t>については</w:t>
      </w:r>
      <w:r w:rsidR="008E56CE">
        <w:rPr>
          <w:rFonts w:ascii="ＭＳ ゴシック" w:eastAsia="ＭＳ ゴシック" w:hAnsi="ＭＳ ゴシック" w:hint="eastAsia"/>
          <w:szCs w:val="21"/>
        </w:rPr>
        <w:t>130</w:t>
      </w:r>
      <w:r>
        <w:rPr>
          <w:rFonts w:ascii="ＭＳ ゴシック" w:eastAsia="ＭＳ ゴシック" w:hAnsi="ＭＳ ゴシック" w:hint="eastAsia"/>
          <w:szCs w:val="21"/>
        </w:rPr>
        <w:t>億円の剰余となり、</w:t>
      </w:r>
      <w:r w:rsidR="00D13808" w:rsidRPr="002867BF">
        <w:rPr>
          <w:rFonts w:ascii="ＭＳ ゴシック" w:eastAsia="ＭＳ ゴシック" w:hAnsi="ＭＳ ゴシック" w:hint="eastAsia"/>
          <w:szCs w:val="21"/>
        </w:rPr>
        <w:t>市債残高</w:t>
      </w:r>
      <w:r w:rsidR="00FF4D73" w:rsidRPr="002867BF">
        <w:rPr>
          <w:rFonts w:ascii="ＭＳ ゴシック" w:eastAsia="ＭＳ ゴシック" w:hAnsi="ＭＳ ゴシック" w:hint="eastAsia"/>
          <w:szCs w:val="21"/>
        </w:rPr>
        <w:t>についても</w:t>
      </w:r>
      <w:r w:rsidR="00E33A45" w:rsidRPr="002867BF">
        <w:rPr>
          <w:rFonts w:ascii="ＭＳ ゴシック" w:eastAsia="ＭＳ ゴシック" w:hAnsi="ＭＳ ゴシック" w:hint="eastAsia"/>
          <w:szCs w:val="21"/>
        </w:rPr>
        <w:t>縮減を図ることができた</w:t>
      </w:r>
      <w:r w:rsidR="00D13808" w:rsidRPr="002867BF">
        <w:rPr>
          <w:rFonts w:ascii="ＭＳ ゴシック" w:eastAsia="ＭＳ ゴシック" w:hAnsi="ＭＳ ゴシック" w:hint="eastAsia"/>
          <w:szCs w:val="21"/>
        </w:rPr>
        <w:t>。</w:t>
      </w:r>
    </w:p>
    <w:p w14:paraId="6CDE877F" w14:textId="77777777" w:rsidR="00FC2FA4" w:rsidRPr="00AD301F" w:rsidRDefault="00FC2FA4" w:rsidP="00682B58">
      <w:pPr>
        <w:tabs>
          <w:tab w:val="left" w:pos="3088"/>
          <w:tab w:val="right" w:pos="5983"/>
          <w:tab w:val="right" w:pos="9650"/>
        </w:tabs>
        <w:rPr>
          <w:rFonts w:ascii="ＭＳ ゴシック" w:eastAsia="ＭＳ ゴシック" w:hAnsi="ＭＳ ゴシック"/>
          <w:b/>
          <w:sz w:val="22"/>
          <w:szCs w:val="22"/>
        </w:rPr>
      </w:pPr>
    </w:p>
    <w:p w14:paraId="30011776" w14:textId="77777777" w:rsidR="00CC58BE" w:rsidRPr="00B318EF" w:rsidRDefault="00CC58BE" w:rsidP="00CC58BE">
      <w:pPr>
        <w:tabs>
          <w:tab w:val="left" w:pos="3088"/>
          <w:tab w:val="right" w:pos="5983"/>
          <w:tab w:val="right" w:pos="9650"/>
        </w:tabs>
        <w:ind w:firstLineChars="249" w:firstLine="550"/>
        <w:rPr>
          <w:rFonts w:ascii="ＭＳ ゴシック" w:eastAsia="ＭＳ ゴシック" w:hAnsi="ＭＳ ゴシック"/>
          <w:b/>
          <w:sz w:val="22"/>
          <w:szCs w:val="22"/>
        </w:rPr>
      </w:pP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【歳　入】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  <w:t xml:space="preserve">　　　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C3380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C70B49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兆</w:t>
      </w:r>
      <w:r w:rsidR="00E35FE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４８７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億円　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22C26" w:rsidRPr="006D43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  </w:t>
      </w:r>
      <w:r w:rsidR="00DD0DC7" w:rsidRPr="006D43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C70B49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0E02D2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＋</w:t>
      </w:r>
      <w:r w:rsidR="00794CCA" w:rsidRPr="006D43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2C3380">
        <w:rPr>
          <w:rFonts w:ascii="ＭＳ ゴシック" w:eastAsia="ＭＳ ゴシック" w:hAnsi="ＭＳ ゴシック" w:hint="eastAsia"/>
          <w:b/>
          <w:sz w:val="22"/>
          <w:szCs w:val="22"/>
        </w:rPr>
        <w:t>15.7</w:t>
      </w:r>
      <w:r w:rsidR="00C70B49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％、</w:t>
      </w:r>
      <w:r w:rsidR="00277CCC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＋</w:t>
      </w:r>
      <w:r w:rsidR="002C3380">
        <w:rPr>
          <w:rFonts w:ascii="ＭＳ ゴシック" w:eastAsia="ＭＳ ゴシック" w:hAnsi="ＭＳ ゴシック" w:hint="eastAsia"/>
          <w:b/>
          <w:sz w:val="22"/>
          <w:szCs w:val="22"/>
        </w:rPr>
        <w:t>2,780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億円）</w:t>
      </w:r>
    </w:p>
    <w:p w14:paraId="34EDDB51" w14:textId="77777777" w:rsidR="000A69C2" w:rsidRPr="000A69C2" w:rsidRDefault="00CC58BE" w:rsidP="00085474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D4373">
        <w:rPr>
          <w:rFonts w:ascii="ＭＳ 明朝" w:hAnsi="ＭＳ 明朝" w:hint="eastAsia"/>
          <w:sz w:val="22"/>
          <w:szCs w:val="22"/>
        </w:rPr>
        <w:t xml:space="preserve">市税収入　    　　 　</w:t>
      </w:r>
      <w:r w:rsidRPr="006D4373">
        <w:rPr>
          <w:rFonts w:ascii="ＭＳ 明朝" w:hAnsi="ＭＳ 明朝" w:hint="eastAsia"/>
          <w:sz w:val="22"/>
          <w:szCs w:val="22"/>
        </w:rPr>
        <w:tab/>
      </w:r>
      <w:r w:rsidR="00C70B49" w:rsidRPr="006D4373">
        <w:rPr>
          <w:rFonts w:ascii="ＭＳ 明朝" w:hAnsi="ＭＳ 明朝" w:hint="eastAsia"/>
          <w:sz w:val="22"/>
          <w:szCs w:val="22"/>
        </w:rPr>
        <w:t xml:space="preserve">　</w:t>
      </w:r>
      <w:r w:rsidR="002C3380">
        <w:rPr>
          <w:rFonts w:ascii="ＭＳ 明朝" w:hAnsi="ＭＳ 明朝" w:hint="eastAsia"/>
          <w:sz w:val="22"/>
          <w:szCs w:val="22"/>
        </w:rPr>
        <w:t>７，４４</w:t>
      </w:r>
      <w:r w:rsidR="00E35FE6">
        <w:rPr>
          <w:rFonts w:ascii="ＭＳ 明朝" w:hAnsi="ＭＳ 明朝" w:hint="eastAsia"/>
          <w:sz w:val="22"/>
          <w:szCs w:val="22"/>
        </w:rPr>
        <w:t>７</w:t>
      </w:r>
      <w:r w:rsidRPr="006D4373">
        <w:rPr>
          <w:rFonts w:ascii="ＭＳ 明朝" w:hAnsi="ＭＳ 明朝" w:hint="eastAsia"/>
          <w:sz w:val="22"/>
          <w:szCs w:val="22"/>
        </w:rPr>
        <w:t xml:space="preserve">億円 　</w:t>
      </w:r>
      <w:r w:rsidRPr="006D4373">
        <w:rPr>
          <w:rFonts w:ascii="ＭＳ 明朝" w:hAnsi="ＭＳ 明朝" w:hint="eastAsia"/>
          <w:sz w:val="22"/>
          <w:szCs w:val="22"/>
        </w:rPr>
        <w:tab/>
        <w:t xml:space="preserve">   （</w:t>
      </w:r>
      <w:r w:rsidR="002C3380">
        <w:rPr>
          <w:rFonts w:ascii="ＭＳ 明朝" w:hAnsi="ＭＳ 明朝" w:hint="eastAsia"/>
          <w:sz w:val="22"/>
          <w:szCs w:val="22"/>
        </w:rPr>
        <w:t>△</w:t>
      </w:r>
      <w:r w:rsidRPr="006D4373">
        <w:rPr>
          <w:rFonts w:ascii="ＭＳ 明朝" w:hAnsi="ＭＳ 明朝" w:hint="eastAsia"/>
          <w:sz w:val="22"/>
          <w:szCs w:val="22"/>
        </w:rPr>
        <w:t xml:space="preserve"> </w:t>
      </w:r>
      <w:r w:rsidR="00573A34" w:rsidRPr="006D4373">
        <w:rPr>
          <w:rFonts w:ascii="ＭＳ 明朝" w:hAnsi="ＭＳ 明朝" w:hint="eastAsia"/>
          <w:sz w:val="22"/>
          <w:szCs w:val="22"/>
        </w:rPr>
        <w:t xml:space="preserve"> </w:t>
      </w:r>
      <w:r w:rsidR="002C3380">
        <w:rPr>
          <w:rFonts w:ascii="ＭＳ 明朝" w:hAnsi="ＭＳ 明朝" w:hint="eastAsia"/>
          <w:sz w:val="22"/>
          <w:szCs w:val="22"/>
        </w:rPr>
        <w:t>4.1</w:t>
      </w:r>
      <w:r w:rsidR="00573A34" w:rsidRPr="006D4373">
        <w:rPr>
          <w:rFonts w:ascii="ＭＳ 明朝" w:hAnsi="ＭＳ 明朝" w:hint="eastAsia"/>
          <w:sz w:val="22"/>
          <w:szCs w:val="22"/>
        </w:rPr>
        <w:t>％、</w:t>
      </w:r>
      <w:r w:rsidR="002C3380">
        <w:rPr>
          <w:rFonts w:ascii="ＭＳ 明朝" w:hAnsi="ＭＳ 明朝" w:hint="eastAsia"/>
          <w:sz w:val="22"/>
          <w:szCs w:val="22"/>
        </w:rPr>
        <w:t>△</w:t>
      </w:r>
      <w:r w:rsidR="00573A34" w:rsidRPr="006D4373">
        <w:rPr>
          <w:rFonts w:ascii="ＭＳ 明朝" w:hAnsi="ＭＳ 明朝" w:hint="eastAsia"/>
          <w:sz w:val="22"/>
          <w:szCs w:val="22"/>
        </w:rPr>
        <w:t xml:space="preserve">　</w:t>
      </w:r>
      <w:r w:rsidR="002C3380">
        <w:rPr>
          <w:rFonts w:ascii="ＭＳ 明朝" w:hAnsi="ＭＳ 明朝" w:hint="eastAsia"/>
          <w:sz w:val="22"/>
          <w:szCs w:val="22"/>
        </w:rPr>
        <w:t>315</w:t>
      </w:r>
      <w:r w:rsidRPr="006D4373">
        <w:rPr>
          <w:rFonts w:ascii="ＭＳ 明朝" w:hAnsi="ＭＳ 明朝" w:hint="eastAsia"/>
          <w:sz w:val="22"/>
          <w:szCs w:val="22"/>
        </w:rPr>
        <w:t>億円）</w:t>
      </w:r>
    </w:p>
    <w:p w14:paraId="240376EA" w14:textId="77777777" w:rsidR="00CC58BE" w:rsidRPr="00B318EF" w:rsidRDefault="00CC58BE" w:rsidP="00CC58BE">
      <w:pPr>
        <w:tabs>
          <w:tab w:val="left" w:pos="3088"/>
          <w:tab w:val="right" w:pos="5983"/>
          <w:tab w:val="right" w:pos="9650"/>
        </w:tabs>
        <w:ind w:firstLineChars="449" w:firstLine="988"/>
        <w:rPr>
          <w:rFonts w:ascii="ＭＳ 明朝" w:hAnsi="ＭＳ 明朝"/>
          <w:sz w:val="22"/>
          <w:szCs w:val="22"/>
        </w:rPr>
      </w:pPr>
      <w:r w:rsidRPr="00B318EF">
        <w:rPr>
          <w:rFonts w:ascii="ＭＳ 明朝" w:hAnsi="ＭＳ 明朝" w:hint="eastAsia"/>
          <w:sz w:val="22"/>
          <w:szCs w:val="22"/>
        </w:rPr>
        <w:t>地方交付税</w:t>
      </w:r>
      <w:r w:rsidR="002B145F" w:rsidRPr="00B318EF">
        <w:rPr>
          <w:rFonts w:ascii="ＭＳ 明朝" w:hAnsi="ＭＳ 明朝" w:hint="eastAsia"/>
          <w:sz w:val="22"/>
          <w:szCs w:val="22"/>
        </w:rPr>
        <w:t xml:space="preserve">・臨時財政対策債　</w:t>
      </w:r>
      <w:r w:rsidRPr="00B318EF">
        <w:rPr>
          <w:rFonts w:ascii="ＭＳ 明朝" w:hAnsi="ＭＳ 明朝" w:hint="eastAsia"/>
          <w:sz w:val="22"/>
          <w:szCs w:val="22"/>
        </w:rPr>
        <w:t xml:space="preserve">　 </w:t>
      </w:r>
      <w:r w:rsidRPr="00B318EF">
        <w:rPr>
          <w:rFonts w:ascii="ＭＳ 明朝" w:hAnsi="ＭＳ 明朝" w:hint="eastAsia"/>
          <w:sz w:val="22"/>
          <w:szCs w:val="22"/>
        </w:rPr>
        <w:tab/>
      </w:r>
      <w:r w:rsidR="002C3380">
        <w:rPr>
          <w:rFonts w:ascii="ＭＳ 明朝" w:hAnsi="ＭＳ 明朝" w:hint="eastAsia"/>
          <w:sz w:val="22"/>
          <w:szCs w:val="22"/>
        </w:rPr>
        <w:t>７３０</w:t>
      </w:r>
      <w:r w:rsidRPr="00B318EF">
        <w:rPr>
          <w:rFonts w:ascii="ＭＳ 明朝" w:hAnsi="ＭＳ 明朝" w:hint="eastAsia"/>
          <w:sz w:val="22"/>
          <w:szCs w:val="22"/>
        </w:rPr>
        <w:t xml:space="preserve">億円 　</w:t>
      </w:r>
      <w:r w:rsidRPr="00B318EF">
        <w:rPr>
          <w:rFonts w:ascii="ＭＳ 明朝" w:hAnsi="ＭＳ 明朝" w:hint="eastAsia"/>
          <w:sz w:val="22"/>
          <w:szCs w:val="22"/>
        </w:rPr>
        <w:tab/>
        <w:t>（</w:t>
      </w:r>
      <w:r w:rsidR="00BE5189">
        <w:rPr>
          <w:rFonts w:ascii="ＭＳ 明朝" w:hAnsi="ＭＳ 明朝" w:hint="eastAsia"/>
          <w:sz w:val="22"/>
          <w:szCs w:val="22"/>
        </w:rPr>
        <w:t>△</w:t>
      </w:r>
      <w:r w:rsidR="002B145F" w:rsidRPr="00B318EF">
        <w:rPr>
          <w:rFonts w:ascii="ＭＳ 明朝" w:hAnsi="ＭＳ 明朝" w:hint="eastAsia"/>
          <w:sz w:val="22"/>
          <w:szCs w:val="22"/>
        </w:rPr>
        <w:t xml:space="preserve"> </w:t>
      </w:r>
      <w:r w:rsidR="002C3380">
        <w:rPr>
          <w:rFonts w:ascii="ＭＳ 明朝" w:hAnsi="ＭＳ 明朝" w:hint="eastAsia"/>
          <w:sz w:val="22"/>
          <w:szCs w:val="22"/>
        </w:rPr>
        <w:t>24.9</w:t>
      </w:r>
      <w:r w:rsidR="00755F2C" w:rsidRPr="00B318EF">
        <w:rPr>
          <w:rFonts w:ascii="ＭＳ 明朝" w:hAnsi="ＭＳ 明朝" w:hint="eastAsia"/>
          <w:sz w:val="22"/>
          <w:szCs w:val="22"/>
        </w:rPr>
        <w:t>％、</w:t>
      </w:r>
      <w:r w:rsidR="00BE5189">
        <w:rPr>
          <w:rFonts w:ascii="ＭＳ 明朝" w:hAnsi="ＭＳ 明朝" w:hint="eastAsia"/>
          <w:sz w:val="22"/>
          <w:szCs w:val="22"/>
        </w:rPr>
        <w:t>△</w:t>
      </w:r>
      <w:r w:rsidR="004D6177" w:rsidRPr="00B318EF">
        <w:rPr>
          <w:rFonts w:ascii="ＭＳ 明朝" w:hAnsi="ＭＳ 明朝" w:hint="eastAsia"/>
          <w:sz w:val="22"/>
          <w:szCs w:val="22"/>
        </w:rPr>
        <w:t xml:space="preserve">　</w:t>
      </w:r>
      <w:r w:rsidR="002C3380">
        <w:rPr>
          <w:rFonts w:ascii="ＭＳ 明朝" w:hAnsi="ＭＳ 明朝" w:hint="eastAsia"/>
          <w:sz w:val="22"/>
          <w:szCs w:val="22"/>
        </w:rPr>
        <w:t>243</w:t>
      </w:r>
      <w:r w:rsidRPr="00B318EF">
        <w:rPr>
          <w:rFonts w:ascii="ＭＳ 明朝" w:hAnsi="ＭＳ 明朝" w:hint="eastAsia"/>
          <w:sz w:val="22"/>
          <w:szCs w:val="22"/>
        </w:rPr>
        <w:t>億円）</w:t>
      </w:r>
    </w:p>
    <w:p w14:paraId="33F5A33C" w14:textId="77777777" w:rsidR="00085474" w:rsidRPr="00085474" w:rsidRDefault="00C871E6" w:rsidP="00257610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B318EF">
        <w:rPr>
          <w:rFonts w:ascii="ＭＳ 明朝" w:hAnsi="ＭＳ 明朝" w:hint="eastAsia"/>
          <w:sz w:val="22"/>
          <w:szCs w:val="22"/>
        </w:rPr>
        <w:t xml:space="preserve">譲与税・交付金　    　　 　</w:t>
      </w:r>
      <w:r w:rsidRPr="00B318EF">
        <w:rPr>
          <w:rFonts w:ascii="ＭＳ 明朝" w:hAnsi="ＭＳ 明朝" w:hint="eastAsia"/>
          <w:sz w:val="22"/>
          <w:szCs w:val="22"/>
        </w:rPr>
        <w:tab/>
        <w:t xml:space="preserve">　</w:t>
      </w:r>
      <w:r w:rsidR="002C3380">
        <w:rPr>
          <w:rFonts w:ascii="ＭＳ 明朝" w:hAnsi="ＭＳ 明朝" w:hint="eastAsia"/>
          <w:sz w:val="22"/>
          <w:szCs w:val="22"/>
        </w:rPr>
        <w:t>１，０</w:t>
      </w:r>
      <w:r w:rsidR="00257610">
        <w:rPr>
          <w:rFonts w:ascii="ＭＳ 明朝" w:hAnsi="ＭＳ 明朝" w:hint="eastAsia"/>
          <w:sz w:val="22"/>
          <w:szCs w:val="22"/>
        </w:rPr>
        <w:t>５３</w:t>
      </w:r>
      <w:r w:rsidRPr="00B318EF">
        <w:rPr>
          <w:rFonts w:ascii="ＭＳ 明朝" w:hAnsi="ＭＳ 明朝" w:hint="eastAsia"/>
          <w:sz w:val="22"/>
          <w:szCs w:val="22"/>
        </w:rPr>
        <w:t xml:space="preserve">億円 　</w:t>
      </w:r>
      <w:r w:rsidRPr="00B318EF">
        <w:rPr>
          <w:rFonts w:ascii="ＭＳ 明朝" w:hAnsi="ＭＳ 明朝" w:hint="eastAsia"/>
          <w:sz w:val="22"/>
          <w:szCs w:val="22"/>
        </w:rPr>
        <w:tab/>
        <w:t xml:space="preserve"> （</w:t>
      </w:r>
      <w:r w:rsidR="002C3380">
        <w:rPr>
          <w:rFonts w:ascii="ＭＳ 明朝" w:hAnsi="ＭＳ 明朝" w:hint="eastAsia"/>
          <w:sz w:val="22"/>
          <w:szCs w:val="22"/>
        </w:rPr>
        <w:t>＋</w:t>
      </w:r>
      <w:r w:rsidRPr="00B318EF">
        <w:rPr>
          <w:rFonts w:ascii="ＭＳ 明朝" w:hAnsi="ＭＳ 明朝" w:hint="eastAsia"/>
          <w:sz w:val="22"/>
          <w:szCs w:val="22"/>
        </w:rPr>
        <w:t xml:space="preserve"> </w:t>
      </w:r>
      <w:r w:rsidR="002C3380">
        <w:rPr>
          <w:rFonts w:ascii="ＭＳ 明朝" w:hAnsi="ＭＳ 明朝" w:hint="eastAsia"/>
          <w:sz w:val="22"/>
          <w:szCs w:val="22"/>
        </w:rPr>
        <w:t>2</w:t>
      </w:r>
      <w:r w:rsidR="00257610">
        <w:rPr>
          <w:rFonts w:ascii="ＭＳ 明朝" w:hAnsi="ＭＳ 明朝" w:hint="eastAsia"/>
          <w:sz w:val="22"/>
          <w:szCs w:val="22"/>
        </w:rPr>
        <w:t>0.2</w:t>
      </w:r>
      <w:r w:rsidRPr="00B318EF">
        <w:rPr>
          <w:rFonts w:ascii="ＭＳ 明朝" w:hAnsi="ＭＳ 明朝" w:hint="eastAsia"/>
          <w:sz w:val="22"/>
          <w:szCs w:val="22"/>
        </w:rPr>
        <w:t>％、</w:t>
      </w:r>
      <w:r w:rsidR="002C3380">
        <w:rPr>
          <w:rFonts w:ascii="ＭＳ 明朝" w:hAnsi="ＭＳ 明朝" w:hint="eastAsia"/>
          <w:sz w:val="22"/>
          <w:szCs w:val="22"/>
        </w:rPr>
        <w:t>＋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257610">
        <w:rPr>
          <w:rFonts w:ascii="ＭＳ 明朝" w:hAnsi="ＭＳ 明朝" w:hint="eastAsia"/>
          <w:sz w:val="22"/>
          <w:szCs w:val="22"/>
        </w:rPr>
        <w:t>177</w:t>
      </w:r>
      <w:r w:rsidRPr="00B318EF">
        <w:rPr>
          <w:rFonts w:ascii="ＭＳ 明朝" w:hAnsi="ＭＳ 明朝" w:hint="eastAsia"/>
          <w:sz w:val="22"/>
          <w:szCs w:val="22"/>
        </w:rPr>
        <w:t>億円）</w:t>
      </w:r>
    </w:p>
    <w:p w14:paraId="7183FF6C" w14:textId="77777777" w:rsidR="000A69C2" w:rsidRPr="000A69C2" w:rsidRDefault="00340FF5" w:rsidP="000A69C2">
      <w:pPr>
        <w:tabs>
          <w:tab w:val="left" w:pos="3088"/>
          <w:tab w:val="right" w:pos="5983"/>
          <w:tab w:val="right" w:pos="9650"/>
        </w:tabs>
        <w:ind w:firstLineChars="449" w:firstLine="988"/>
        <w:rPr>
          <w:rFonts w:ascii="ＭＳ 明朝" w:hAnsi="ＭＳ 明朝"/>
          <w:strike/>
          <w:sz w:val="18"/>
          <w:szCs w:val="22"/>
        </w:rPr>
      </w:pPr>
      <w:r w:rsidRPr="006D4373">
        <w:rPr>
          <w:rFonts w:ascii="ＭＳ 明朝" w:hAnsi="ＭＳ 明朝" w:hint="eastAsia"/>
          <w:sz w:val="22"/>
          <w:szCs w:val="22"/>
        </w:rPr>
        <w:t>国</w:t>
      </w:r>
      <w:r w:rsidR="00E311B3" w:rsidRPr="006D4373">
        <w:rPr>
          <w:rFonts w:ascii="ＭＳ 明朝" w:hAnsi="ＭＳ 明朝" w:hint="eastAsia"/>
          <w:sz w:val="22"/>
          <w:szCs w:val="22"/>
        </w:rPr>
        <w:t>・府</w:t>
      </w:r>
      <w:r w:rsidRPr="006D4373">
        <w:rPr>
          <w:rFonts w:ascii="ＭＳ 明朝" w:hAnsi="ＭＳ 明朝" w:hint="eastAsia"/>
          <w:sz w:val="22"/>
          <w:szCs w:val="22"/>
        </w:rPr>
        <w:t xml:space="preserve">支出金　　　　　　 </w:t>
      </w:r>
      <w:r w:rsidRPr="006D4373">
        <w:rPr>
          <w:rFonts w:ascii="ＭＳ 明朝" w:hAnsi="ＭＳ 明朝" w:hint="eastAsia"/>
          <w:sz w:val="22"/>
          <w:szCs w:val="22"/>
        </w:rPr>
        <w:tab/>
      </w:r>
      <w:r w:rsidR="002C3380">
        <w:rPr>
          <w:rFonts w:ascii="ＭＳ 明朝" w:hAnsi="ＭＳ 明朝" w:hint="eastAsia"/>
          <w:sz w:val="22"/>
          <w:szCs w:val="22"/>
        </w:rPr>
        <w:t>８，７９０</w:t>
      </w:r>
      <w:r w:rsidRPr="006D4373">
        <w:rPr>
          <w:rFonts w:ascii="ＭＳ 明朝" w:hAnsi="ＭＳ 明朝" w:hint="eastAsia"/>
          <w:sz w:val="22"/>
          <w:szCs w:val="22"/>
        </w:rPr>
        <w:t xml:space="preserve">億円 　</w:t>
      </w:r>
      <w:r w:rsidRPr="006D4373">
        <w:rPr>
          <w:rFonts w:ascii="ＭＳ 明朝" w:hAnsi="ＭＳ 明朝" w:hint="eastAsia"/>
          <w:sz w:val="22"/>
          <w:szCs w:val="22"/>
        </w:rPr>
        <w:tab/>
        <w:t>（</w:t>
      </w:r>
      <w:r w:rsidR="00FB0C8E" w:rsidRPr="006D4373">
        <w:rPr>
          <w:rFonts w:ascii="ＭＳ 明朝" w:hAnsi="ＭＳ 明朝" w:hint="eastAsia"/>
          <w:sz w:val="22"/>
          <w:szCs w:val="22"/>
        </w:rPr>
        <w:t>＋</w:t>
      </w:r>
      <w:r w:rsidRPr="006D4373">
        <w:rPr>
          <w:rFonts w:ascii="ＭＳ 明朝" w:hAnsi="ＭＳ 明朝" w:hint="eastAsia"/>
          <w:sz w:val="22"/>
          <w:szCs w:val="22"/>
        </w:rPr>
        <w:t xml:space="preserve"> </w:t>
      </w:r>
      <w:r w:rsidR="002C3380">
        <w:rPr>
          <w:rFonts w:ascii="ＭＳ 明朝" w:hAnsi="ＭＳ 明朝" w:hint="eastAsia"/>
          <w:sz w:val="22"/>
          <w:szCs w:val="22"/>
        </w:rPr>
        <w:t>76.0</w:t>
      </w:r>
      <w:r w:rsidRPr="006D4373">
        <w:rPr>
          <w:rFonts w:ascii="ＭＳ 明朝" w:hAnsi="ＭＳ 明朝" w:hint="eastAsia"/>
          <w:sz w:val="22"/>
          <w:szCs w:val="22"/>
        </w:rPr>
        <w:t>％、</w:t>
      </w:r>
      <w:r w:rsidR="001E24A2" w:rsidRPr="006D4373">
        <w:rPr>
          <w:rFonts w:ascii="ＭＳ 明朝" w:hAnsi="ＭＳ 明朝" w:hint="eastAsia"/>
          <w:sz w:val="22"/>
          <w:szCs w:val="22"/>
        </w:rPr>
        <w:t>＋</w:t>
      </w:r>
      <w:r w:rsidR="002C3380">
        <w:rPr>
          <w:rFonts w:ascii="ＭＳ 明朝" w:hAnsi="ＭＳ 明朝" w:hint="eastAsia"/>
          <w:sz w:val="22"/>
          <w:szCs w:val="22"/>
        </w:rPr>
        <w:t>3,794</w:t>
      </w:r>
      <w:r w:rsidRPr="006D4373">
        <w:rPr>
          <w:rFonts w:ascii="ＭＳ 明朝" w:hAnsi="ＭＳ 明朝" w:hint="eastAsia"/>
          <w:sz w:val="22"/>
          <w:szCs w:val="22"/>
        </w:rPr>
        <w:t>億円）</w:t>
      </w:r>
    </w:p>
    <w:p w14:paraId="6FEACF23" w14:textId="77777777" w:rsidR="00F64B11" w:rsidRDefault="00F64B11" w:rsidP="00F4112E">
      <w:pPr>
        <w:tabs>
          <w:tab w:val="left" w:pos="3088"/>
          <w:tab w:val="right" w:pos="5983"/>
          <w:tab w:val="right" w:pos="9650"/>
        </w:tabs>
        <w:ind w:firstLineChars="249" w:firstLine="550"/>
        <w:rPr>
          <w:rFonts w:ascii="ＭＳ ゴシック" w:eastAsia="ＭＳ ゴシック" w:hAnsi="ＭＳ ゴシック"/>
          <w:b/>
          <w:sz w:val="22"/>
          <w:szCs w:val="22"/>
        </w:rPr>
      </w:pPr>
    </w:p>
    <w:p w14:paraId="1E196A21" w14:textId="77777777" w:rsidR="00F4112E" w:rsidRDefault="00F4112E" w:rsidP="00F4112E">
      <w:pPr>
        <w:tabs>
          <w:tab w:val="left" w:pos="3088"/>
          <w:tab w:val="right" w:pos="5983"/>
          <w:tab w:val="right" w:pos="9650"/>
        </w:tabs>
        <w:ind w:firstLineChars="249" w:firstLine="550"/>
        <w:rPr>
          <w:rFonts w:ascii="ＭＳ ゴシック" w:eastAsia="ＭＳ ゴシック" w:hAnsi="ＭＳ ゴシック"/>
          <w:b/>
          <w:sz w:val="22"/>
          <w:szCs w:val="22"/>
        </w:rPr>
      </w:pP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【歳出（決算規模）】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470677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兆</w:t>
      </w:r>
      <w:r w:rsidR="004706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２０８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億円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22C26" w:rsidRPr="006D43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0E6643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＋</w:t>
      </w:r>
      <w:r w:rsidR="00470677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14.6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％、</w:t>
      </w:r>
      <w:r w:rsidR="00632DD7" w:rsidRPr="006D4373">
        <w:rPr>
          <w:rFonts w:ascii="ＭＳ ゴシック" w:eastAsia="ＭＳ ゴシック" w:hAnsi="ＭＳ ゴシック" w:hint="eastAsia"/>
          <w:b/>
          <w:sz w:val="22"/>
          <w:szCs w:val="22"/>
        </w:rPr>
        <w:t>＋</w:t>
      </w:r>
      <w:r w:rsidR="00470677">
        <w:rPr>
          <w:rFonts w:ascii="ＭＳ ゴシック" w:eastAsia="ＭＳ ゴシック" w:hAnsi="ＭＳ ゴシック" w:hint="eastAsia"/>
          <w:b/>
          <w:sz w:val="22"/>
          <w:szCs w:val="22"/>
        </w:rPr>
        <w:t>2,57</w:t>
      </w:r>
      <w:r w:rsidR="0026032D"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6D4373">
        <w:rPr>
          <w:rFonts w:ascii="ＭＳ ゴシック" w:eastAsia="ＭＳ ゴシック" w:hAnsi="ＭＳ ゴシック" w:hint="eastAsia"/>
          <w:b/>
          <w:sz w:val="22"/>
          <w:szCs w:val="22"/>
        </w:rPr>
        <w:t>億円）</w:t>
      </w:r>
    </w:p>
    <w:p w14:paraId="50092391" w14:textId="77777777" w:rsidR="00F4112E" w:rsidRPr="00B318EF" w:rsidRDefault="00F4112E" w:rsidP="00F4112E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D4373">
        <w:rPr>
          <w:rFonts w:ascii="ＭＳ 明朝" w:hAnsi="ＭＳ 明朝" w:hint="eastAsia"/>
          <w:sz w:val="22"/>
          <w:szCs w:val="22"/>
        </w:rPr>
        <w:t>人件費</w:t>
      </w:r>
      <w:r w:rsidRPr="006D4373">
        <w:rPr>
          <w:rFonts w:ascii="ＭＳ 明朝" w:hAnsi="ＭＳ 明朝" w:hint="eastAsia"/>
          <w:sz w:val="22"/>
          <w:szCs w:val="22"/>
        </w:rPr>
        <w:tab/>
        <w:t xml:space="preserve"> 　　</w:t>
      </w:r>
      <w:r w:rsidR="00470677">
        <w:rPr>
          <w:rFonts w:ascii="ＭＳ 明朝" w:hAnsi="ＭＳ 明朝" w:hint="eastAsia"/>
          <w:sz w:val="22"/>
          <w:szCs w:val="22"/>
        </w:rPr>
        <w:t>２，９０７</w:t>
      </w:r>
      <w:r w:rsidRPr="006D4373">
        <w:rPr>
          <w:rFonts w:ascii="ＭＳ 明朝" w:hAnsi="ＭＳ 明朝" w:hint="eastAsia"/>
          <w:sz w:val="22"/>
          <w:szCs w:val="22"/>
        </w:rPr>
        <w:t xml:space="preserve">億円　</w:t>
      </w:r>
      <w:r w:rsidRPr="006D4373">
        <w:rPr>
          <w:rFonts w:ascii="ＭＳ 明朝" w:hAnsi="ＭＳ 明朝" w:hint="eastAsia"/>
          <w:sz w:val="22"/>
          <w:szCs w:val="22"/>
        </w:rPr>
        <w:tab/>
      </w:r>
      <w:r w:rsidR="00150A13" w:rsidRPr="006D4373">
        <w:rPr>
          <w:rFonts w:ascii="ＭＳ 明朝" w:hAnsi="ＭＳ 明朝"/>
          <w:sz w:val="22"/>
          <w:szCs w:val="22"/>
        </w:rPr>
        <w:t xml:space="preserve">  </w:t>
      </w:r>
      <w:r w:rsidRPr="006D4373">
        <w:rPr>
          <w:rFonts w:ascii="ＭＳ 明朝" w:hAnsi="ＭＳ 明朝" w:hint="eastAsia"/>
          <w:sz w:val="22"/>
          <w:szCs w:val="22"/>
        </w:rPr>
        <w:t>（</w:t>
      </w:r>
      <w:r w:rsidR="00CC65CF">
        <w:rPr>
          <w:rFonts w:ascii="ＭＳ 明朝" w:hAnsi="ＭＳ 明朝" w:hint="eastAsia"/>
          <w:sz w:val="22"/>
          <w:szCs w:val="22"/>
        </w:rPr>
        <w:t>△</w:t>
      </w:r>
      <w:r w:rsidR="00150A13" w:rsidRPr="006D4373">
        <w:rPr>
          <w:rFonts w:ascii="ＭＳ 明朝" w:hAnsi="ＭＳ 明朝" w:hint="eastAsia"/>
          <w:sz w:val="22"/>
          <w:szCs w:val="22"/>
        </w:rPr>
        <w:t xml:space="preserve"> </w:t>
      </w:r>
      <w:r w:rsidR="007645BB" w:rsidRPr="006D4373">
        <w:rPr>
          <w:rFonts w:ascii="ＭＳ 明朝" w:hAnsi="ＭＳ 明朝" w:hint="eastAsia"/>
          <w:sz w:val="22"/>
          <w:szCs w:val="22"/>
        </w:rPr>
        <w:t xml:space="preserve"> </w:t>
      </w:r>
      <w:r w:rsidR="00D32FF2" w:rsidRPr="006D4373">
        <w:rPr>
          <w:rFonts w:ascii="ＭＳ 明朝" w:hAnsi="ＭＳ 明朝" w:hint="eastAsia"/>
          <w:sz w:val="22"/>
          <w:szCs w:val="22"/>
        </w:rPr>
        <w:t>0.8</w:t>
      </w:r>
      <w:r w:rsidR="00150A13" w:rsidRPr="006D4373">
        <w:rPr>
          <w:rFonts w:ascii="ＭＳ 明朝" w:hAnsi="ＭＳ 明朝" w:hint="eastAsia"/>
          <w:sz w:val="22"/>
          <w:szCs w:val="22"/>
        </w:rPr>
        <w:t>％、</w:t>
      </w:r>
      <w:r w:rsidR="00CC65CF">
        <w:rPr>
          <w:rFonts w:ascii="ＭＳ 明朝" w:hAnsi="ＭＳ 明朝" w:hint="eastAsia"/>
          <w:sz w:val="22"/>
          <w:szCs w:val="22"/>
        </w:rPr>
        <w:t>△</w:t>
      </w:r>
      <w:r w:rsidR="007645BB" w:rsidRPr="006D4373">
        <w:rPr>
          <w:rFonts w:ascii="ＭＳ 明朝" w:hAnsi="ＭＳ 明朝" w:hint="eastAsia"/>
          <w:sz w:val="22"/>
          <w:szCs w:val="22"/>
        </w:rPr>
        <w:t xml:space="preserve">　 </w:t>
      </w:r>
      <w:r w:rsidR="00D32FF2" w:rsidRPr="006D4373">
        <w:rPr>
          <w:rFonts w:ascii="ＭＳ 明朝" w:hAnsi="ＭＳ 明朝" w:hint="eastAsia"/>
          <w:sz w:val="22"/>
          <w:szCs w:val="22"/>
        </w:rPr>
        <w:t>2</w:t>
      </w:r>
      <w:r w:rsidR="00CC65CF">
        <w:rPr>
          <w:rFonts w:ascii="ＭＳ 明朝" w:hAnsi="ＭＳ 明朝" w:hint="eastAsia"/>
          <w:sz w:val="22"/>
          <w:szCs w:val="22"/>
        </w:rPr>
        <w:t>5</w:t>
      </w:r>
      <w:r w:rsidRPr="006D4373">
        <w:rPr>
          <w:rFonts w:ascii="ＭＳ 明朝" w:hAnsi="ＭＳ 明朝" w:hint="eastAsia"/>
          <w:sz w:val="22"/>
          <w:szCs w:val="22"/>
        </w:rPr>
        <w:t>億円）</w:t>
      </w:r>
    </w:p>
    <w:p w14:paraId="09A658A2" w14:textId="77777777" w:rsidR="00F4112E" w:rsidRPr="006048DD" w:rsidRDefault="00F4112E" w:rsidP="00CC65CF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扶助費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 </w:t>
      </w:r>
      <w:r w:rsidR="007645BB" w:rsidRPr="006048DD">
        <w:rPr>
          <w:rFonts w:ascii="ＭＳ 明朝" w:hAnsi="ＭＳ 明朝" w:hint="eastAsia"/>
          <w:sz w:val="22"/>
          <w:szCs w:val="22"/>
        </w:rPr>
        <w:t xml:space="preserve">　　</w:t>
      </w:r>
      <w:r w:rsidR="00470677" w:rsidRPr="006048DD">
        <w:rPr>
          <w:rFonts w:ascii="ＭＳ 明朝" w:hAnsi="ＭＳ 明朝" w:hint="eastAsia"/>
          <w:sz w:val="22"/>
          <w:szCs w:val="22"/>
        </w:rPr>
        <w:t>５，７</w:t>
      </w:r>
      <w:r w:rsidR="00CC65CF" w:rsidRPr="006048DD">
        <w:rPr>
          <w:rFonts w:ascii="ＭＳ 明朝" w:hAnsi="ＭＳ 明朝" w:hint="eastAsia"/>
          <w:sz w:val="22"/>
          <w:szCs w:val="22"/>
        </w:rPr>
        <w:t>５</w:t>
      </w:r>
      <w:r w:rsidR="00470677" w:rsidRPr="006048DD">
        <w:rPr>
          <w:rFonts w:ascii="ＭＳ 明朝" w:hAnsi="ＭＳ 明朝" w:hint="eastAsia"/>
          <w:sz w:val="22"/>
          <w:szCs w:val="22"/>
        </w:rPr>
        <w:t>７</w:t>
      </w:r>
      <w:r w:rsidRPr="006048DD">
        <w:rPr>
          <w:rFonts w:ascii="ＭＳ 明朝" w:hAnsi="ＭＳ 明朝" w:hint="eastAsia"/>
          <w:sz w:val="22"/>
          <w:szCs w:val="22"/>
        </w:rPr>
        <w:t xml:space="preserve">億円　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（＋  </w:t>
      </w:r>
      <w:r w:rsidR="00CC65CF" w:rsidRPr="006048DD">
        <w:rPr>
          <w:rFonts w:ascii="ＭＳ 明朝" w:hAnsi="ＭＳ 明朝" w:hint="eastAsia"/>
          <w:sz w:val="22"/>
          <w:szCs w:val="22"/>
        </w:rPr>
        <w:t>0.8</w:t>
      </w:r>
      <w:r w:rsidRPr="006048DD">
        <w:rPr>
          <w:rFonts w:ascii="ＭＳ 明朝" w:hAnsi="ＭＳ 明朝" w:hint="eastAsia"/>
          <w:sz w:val="22"/>
          <w:szCs w:val="22"/>
        </w:rPr>
        <w:t>％、＋</w:t>
      </w:r>
      <w:r w:rsidR="00567EC8" w:rsidRPr="006048DD">
        <w:rPr>
          <w:rFonts w:ascii="ＭＳ 明朝" w:hAnsi="ＭＳ 明朝" w:hint="eastAsia"/>
          <w:sz w:val="22"/>
          <w:szCs w:val="22"/>
        </w:rPr>
        <w:t xml:space="preserve"> </w:t>
      </w:r>
      <w:r w:rsidRPr="006048DD">
        <w:rPr>
          <w:rFonts w:ascii="ＭＳ 明朝" w:hAnsi="ＭＳ 明朝" w:hint="eastAsia"/>
          <w:sz w:val="22"/>
          <w:szCs w:val="22"/>
        </w:rPr>
        <w:t xml:space="preserve"> </w:t>
      </w:r>
      <w:r w:rsidR="00CC65CF" w:rsidRPr="006048DD">
        <w:rPr>
          <w:rFonts w:ascii="ＭＳ 明朝" w:hAnsi="ＭＳ 明朝"/>
          <w:sz w:val="22"/>
          <w:szCs w:val="22"/>
        </w:rPr>
        <w:t xml:space="preserve"> </w:t>
      </w:r>
      <w:r w:rsidR="00CC65CF" w:rsidRPr="006048DD">
        <w:rPr>
          <w:rFonts w:ascii="ＭＳ 明朝" w:hAnsi="ＭＳ 明朝" w:hint="eastAsia"/>
          <w:sz w:val="22"/>
          <w:szCs w:val="22"/>
        </w:rPr>
        <w:t>4</w:t>
      </w:r>
      <w:r w:rsidR="00CC65CF" w:rsidRPr="006048DD">
        <w:rPr>
          <w:rFonts w:ascii="ＭＳ 明朝" w:hAnsi="ＭＳ 明朝"/>
          <w:sz w:val="22"/>
          <w:szCs w:val="22"/>
        </w:rPr>
        <w:t>4</w:t>
      </w:r>
      <w:r w:rsidRPr="006048DD">
        <w:rPr>
          <w:rFonts w:ascii="ＭＳ 明朝" w:hAnsi="ＭＳ 明朝" w:hint="eastAsia"/>
          <w:sz w:val="22"/>
          <w:szCs w:val="22"/>
        </w:rPr>
        <w:t>億円）</w:t>
      </w:r>
    </w:p>
    <w:p w14:paraId="4DA2E1FE" w14:textId="77777777" w:rsidR="00F4112E" w:rsidRPr="006048DD" w:rsidRDefault="00F4112E" w:rsidP="002F648F">
      <w:pPr>
        <w:tabs>
          <w:tab w:val="left" w:pos="3088"/>
          <w:tab w:val="right" w:pos="5983"/>
          <w:tab w:val="right" w:pos="9650"/>
        </w:tabs>
        <w:ind w:firstLineChars="600" w:firstLine="1320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うち生活保護費</w:t>
      </w:r>
      <w:r w:rsidRPr="006048DD">
        <w:rPr>
          <w:rFonts w:ascii="ＭＳ 明朝" w:hAnsi="ＭＳ 明朝" w:hint="eastAsia"/>
          <w:sz w:val="22"/>
          <w:szCs w:val="22"/>
        </w:rPr>
        <w:tab/>
      </w:r>
      <w:r w:rsidRPr="006048DD">
        <w:rPr>
          <w:rFonts w:ascii="ＭＳ 明朝" w:hAnsi="ＭＳ 明朝" w:hint="eastAsia"/>
          <w:sz w:val="22"/>
          <w:szCs w:val="22"/>
        </w:rPr>
        <w:tab/>
      </w:r>
      <w:r w:rsidR="00747F21" w:rsidRPr="006048DD">
        <w:rPr>
          <w:rFonts w:ascii="ＭＳ 明朝" w:hAnsi="ＭＳ 明朝" w:hint="eastAsia"/>
          <w:sz w:val="22"/>
          <w:szCs w:val="22"/>
        </w:rPr>
        <w:t>２，</w:t>
      </w:r>
      <w:r w:rsidR="006048DD" w:rsidRPr="006048DD">
        <w:rPr>
          <w:rFonts w:ascii="ＭＳ 明朝" w:hAnsi="ＭＳ 明朝" w:hint="eastAsia"/>
          <w:sz w:val="22"/>
          <w:szCs w:val="22"/>
        </w:rPr>
        <w:t>６５３</w:t>
      </w:r>
      <w:r w:rsidRPr="006048DD">
        <w:rPr>
          <w:rFonts w:ascii="ＭＳ 明朝" w:hAnsi="ＭＳ 明朝" w:hint="eastAsia"/>
          <w:sz w:val="22"/>
          <w:szCs w:val="22"/>
        </w:rPr>
        <w:t xml:space="preserve">億円　</w:t>
      </w:r>
      <w:r w:rsidRPr="006048DD">
        <w:rPr>
          <w:rFonts w:ascii="ＭＳ 明朝" w:hAnsi="ＭＳ 明朝" w:hint="eastAsia"/>
          <w:sz w:val="22"/>
          <w:szCs w:val="22"/>
        </w:rPr>
        <w:tab/>
        <w:t>（△</w:t>
      </w:r>
      <w:r w:rsidR="00150A13" w:rsidRPr="006048DD">
        <w:rPr>
          <w:rFonts w:ascii="ＭＳ 明朝" w:hAnsi="ＭＳ 明朝" w:hint="eastAsia"/>
          <w:sz w:val="22"/>
          <w:szCs w:val="22"/>
        </w:rPr>
        <w:t xml:space="preserve">  </w:t>
      </w:r>
      <w:r w:rsidR="006048DD" w:rsidRPr="006048DD">
        <w:rPr>
          <w:rFonts w:ascii="ＭＳ 明朝" w:hAnsi="ＭＳ 明朝" w:hint="eastAsia"/>
          <w:sz w:val="22"/>
          <w:szCs w:val="22"/>
        </w:rPr>
        <w:t>2.5</w:t>
      </w:r>
      <w:r w:rsidRPr="006048DD">
        <w:rPr>
          <w:rFonts w:ascii="ＭＳ 明朝" w:hAnsi="ＭＳ 明朝" w:hint="eastAsia"/>
          <w:sz w:val="22"/>
          <w:szCs w:val="22"/>
        </w:rPr>
        <w:t xml:space="preserve">％、△　</w:t>
      </w:r>
      <w:r w:rsidR="00001684" w:rsidRPr="006048DD">
        <w:rPr>
          <w:rFonts w:ascii="ＭＳ 明朝" w:hAnsi="ＭＳ 明朝" w:hint="eastAsia"/>
          <w:sz w:val="22"/>
          <w:szCs w:val="22"/>
        </w:rPr>
        <w:t xml:space="preserve"> </w:t>
      </w:r>
      <w:r w:rsidR="006048DD" w:rsidRPr="006048DD">
        <w:rPr>
          <w:rFonts w:ascii="ＭＳ 明朝" w:hAnsi="ＭＳ 明朝" w:hint="eastAsia"/>
          <w:sz w:val="22"/>
          <w:szCs w:val="22"/>
        </w:rPr>
        <w:t>69</w:t>
      </w:r>
      <w:r w:rsidRPr="006048DD">
        <w:rPr>
          <w:rFonts w:ascii="ＭＳ 明朝" w:hAnsi="ＭＳ 明朝" w:hint="eastAsia"/>
          <w:sz w:val="22"/>
          <w:szCs w:val="22"/>
        </w:rPr>
        <w:t>億円）</w:t>
      </w:r>
    </w:p>
    <w:p w14:paraId="7CC4AE61" w14:textId="77777777" w:rsidR="00E956CA" w:rsidRPr="006048DD" w:rsidRDefault="00E956CA" w:rsidP="003F6112">
      <w:pPr>
        <w:tabs>
          <w:tab w:val="left" w:pos="3088"/>
          <w:tab w:val="right" w:pos="5983"/>
          <w:tab w:val="right" w:pos="9650"/>
        </w:tabs>
        <w:ind w:firstLineChars="600" w:firstLine="1320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うち障がい者自立支援給付費</w:t>
      </w:r>
      <w:r w:rsidR="006048DD" w:rsidRPr="006048DD">
        <w:rPr>
          <w:rFonts w:ascii="ＭＳ 明朝" w:hAnsi="ＭＳ 明朝" w:hint="eastAsia"/>
          <w:sz w:val="22"/>
          <w:szCs w:val="22"/>
        </w:rPr>
        <w:t xml:space="preserve">　</w:t>
      </w:r>
      <w:r w:rsidR="003F6112">
        <w:rPr>
          <w:rFonts w:ascii="ＭＳ 明朝" w:hAnsi="ＭＳ 明朝"/>
          <w:sz w:val="22"/>
          <w:szCs w:val="22"/>
        </w:rPr>
        <w:tab/>
      </w:r>
      <w:r w:rsidR="006048DD" w:rsidRPr="006048DD">
        <w:rPr>
          <w:rFonts w:ascii="ＭＳ 明朝" w:hAnsi="ＭＳ 明朝" w:hint="eastAsia"/>
          <w:sz w:val="22"/>
          <w:szCs w:val="22"/>
        </w:rPr>
        <w:t>１，０２７</w:t>
      </w:r>
      <w:r w:rsidRPr="006048DD">
        <w:rPr>
          <w:rFonts w:ascii="ＭＳ 明朝" w:hAnsi="ＭＳ 明朝" w:hint="eastAsia"/>
          <w:sz w:val="22"/>
          <w:szCs w:val="22"/>
        </w:rPr>
        <w:t xml:space="preserve">億円　</w:t>
      </w:r>
      <w:r w:rsidRPr="006048DD">
        <w:rPr>
          <w:rFonts w:ascii="ＭＳ 明朝" w:hAnsi="ＭＳ 明朝" w:hint="eastAsia"/>
          <w:sz w:val="22"/>
          <w:szCs w:val="22"/>
        </w:rPr>
        <w:tab/>
        <w:t>（＋</w:t>
      </w:r>
      <w:r w:rsidR="00747F21" w:rsidRPr="006048DD">
        <w:rPr>
          <w:rFonts w:ascii="ＭＳ 明朝" w:hAnsi="ＭＳ 明朝" w:hint="eastAsia"/>
          <w:sz w:val="22"/>
          <w:szCs w:val="22"/>
        </w:rPr>
        <w:t xml:space="preserve">  </w:t>
      </w:r>
      <w:r w:rsidR="006048DD" w:rsidRPr="006048DD">
        <w:rPr>
          <w:rFonts w:ascii="ＭＳ 明朝" w:hAnsi="ＭＳ 明朝" w:hint="eastAsia"/>
          <w:sz w:val="22"/>
          <w:szCs w:val="22"/>
        </w:rPr>
        <w:t>8.9</w:t>
      </w:r>
      <w:r w:rsidRPr="006048DD">
        <w:rPr>
          <w:rFonts w:ascii="ＭＳ 明朝" w:hAnsi="ＭＳ 明朝" w:hint="eastAsia"/>
          <w:sz w:val="22"/>
          <w:szCs w:val="22"/>
        </w:rPr>
        <w:t xml:space="preserve">％、＋　</w:t>
      </w:r>
      <w:r w:rsidR="00747F21" w:rsidRPr="006048DD">
        <w:rPr>
          <w:rFonts w:ascii="ＭＳ 明朝" w:hAnsi="ＭＳ 明朝" w:hint="eastAsia"/>
          <w:sz w:val="22"/>
          <w:szCs w:val="22"/>
        </w:rPr>
        <w:t xml:space="preserve"> </w:t>
      </w:r>
      <w:r w:rsidR="006048DD" w:rsidRPr="006048DD">
        <w:rPr>
          <w:rFonts w:ascii="ＭＳ 明朝" w:hAnsi="ＭＳ 明朝" w:hint="eastAsia"/>
          <w:sz w:val="22"/>
          <w:szCs w:val="22"/>
        </w:rPr>
        <w:t>84</w:t>
      </w:r>
      <w:r w:rsidRPr="006048DD">
        <w:rPr>
          <w:rFonts w:ascii="ＭＳ 明朝" w:hAnsi="ＭＳ 明朝" w:hint="eastAsia"/>
          <w:sz w:val="22"/>
          <w:szCs w:val="22"/>
        </w:rPr>
        <w:t>億円）</w:t>
      </w:r>
    </w:p>
    <w:p w14:paraId="2062A8AA" w14:textId="77777777" w:rsidR="00E956CA" w:rsidRPr="006048DD" w:rsidRDefault="00D3500C" w:rsidP="00E956CA">
      <w:pPr>
        <w:tabs>
          <w:tab w:val="left" w:pos="3088"/>
          <w:tab w:val="right" w:pos="5983"/>
          <w:tab w:val="right" w:pos="9650"/>
        </w:tabs>
        <w:ind w:firstLineChars="600" w:firstLine="1320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うち教育・保育給付費</w:t>
      </w:r>
      <w:r w:rsidR="00E956CA" w:rsidRPr="006048DD">
        <w:rPr>
          <w:rFonts w:ascii="ＭＳ 明朝" w:hAnsi="ＭＳ 明朝" w:hint="eastAsia"/>
          <w:sz w:val="22"/>
          <w:szCs w:val="22"/>
        </w:rPr>
        <w:tab/>
      </w:r>
      <w:r w:rsidR="00C840BE" w:rsidRPr="006048DD">
        <w:rPr>
          <w:rFonts w:ascii="ＭＳ 明朝" w:hAnsi="ＭＳ 明朝" w:hint="eastAsia"/>
          <w:sz w:val="22"/>
          <w:szCs w:val="22"/>
        </w:rPr>
        <w:t>７</w:t>
      </w:r>
      <w:r w:rsidR="006048DD" w:rsidRPr="006048DD">
        <w:rPr>
          <w:rFonts w:ascii="ＭＳ 明朝" w:hAnsi="ＭＳ 明朝" w:hint="eastAsia"/>
          <w:sz w:val="22"/>
          <w:szCs w:val="22"/>
        </w:rPr>
        <w:t>６７</w:t>
      </w:r>
      <w:r w:rsidR="00E956CA" w:rsidRPr="006048DD">
        <w:rPr>
          <w:rFonts w:ascii="ＭＳ 明朝" w:hAnsi="ＭＳ 明朝" w:hint="eastAsia"/>
          <w:sz w:val="22"/>
          <w:szCs w:val="22"/>
        </w:rPr>
        <w:t xml:space="preserve">億円　</w:t>
      </w:r>
      <w:r w:rsidR="00E956CA" w:rsidRPr="006048DD">
        <w:rPr>
          <w:rFonts w:ascii="ＭＳ 明朝" w:hAnsi="ＭＳ 明朝" w:hint="eastAsia"/>
          <w:sz w:val="22"/>
          <w:szCs w:val="22"/>
        </w:rPr>
        <w:tab/>
        <w:t xml:space="preserve">（＋ </w:t>
      </w:r>
      <w:r w:rsidR="00747F21" w:rsidRPr="006048DD">
        <w:rPr>
          <w:rFonts w:ascii="ＭＳ 明朝" w:hAnsi="ＭＳ 明朝"/>
          <w:sz w:val="22"/>
          <w:szCs w:val="22"/>
        </w:rPr>
        <w:t xml:space="preserve"> </w:t>
      </w:r>
      <w:r w:rsidR="006048DD" w:rsidRPr="006048DD">
        <w:rPr>
          <w:rFonts w:ascii="ＭＳ 明朝" w:hAnsi="ＭＳ 明朝" w:hint="eastAsia"/>
          <w:sz w:val="22"/>
          <w:szCs w:val="22"/>
        </w:rPr>
        <w:t>3.9</w:t>
      </w:r>
      <w:r w:rsidR="00E956CA" w:rsidRPr="006048DD">
        <w:rPr>
          <w:rFonts w:ascii="ＭＳ 明朝" w:hAnsi="ＭＳ 明朝" w:hint="eastAsia"/>
          <w:sz w:val="22"/>
          <w:szCs w:val="22"/>
        </w:rPr>
        <w:t xml:space="preserve">％、＋　 </w:t>
      </w:r>
      <w:r w:rsidR="006048DD" w:rsidRPr="006048DD">
        <w:rPr>
          <w:rFonts w:ascii="ＭＳ 明朝" w:hAnsi="ＭＳ 明朝" w:hint="eastAsia"/>
          <w:sz w:val="22"/>
          <w:szCs w:val="22"/>
        </w:rPr>
        <w:t>28</w:t>
      </w:r>
      <w:r w:rsidR="00E956CA" w:rsidRPr="006048DD">
        <w:rPr>
          <w:rFonts w:ascii="ＭＳ 明朝" w:hAnsi="ＭＳ 明朝" w:hint="eastAsia"/>
          <w:sz w:val="22"/>
          <w:szCs w:val="22"/>
        </w:rPr>
        <w:t>億円）</w:t>
      </w:r>
    </w:p>
    <w:p w14:paraId="03ED4B1E" w14:textId="77777777" w:rsidR="00CC65CF" w:rsidRPr="006048DD" w:rsidRDefault="00F4112E" w:rsidP="00CC65CF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公債費</w:t>
      </w:r>
      <w:r w:rsidRPr="006048DD">
        <w:rPr>
          <w:rFonts w:ascii="ＭＳ 明朝" w:hAnsi="ＭＳ 明朝" w:hint="eastAsia"/>
          <w:sz w:val="22"/>
          <w:szCs w:val="22"/>
        </w:rPr>
        <w:tab/>
      </w:r>
      <w:r w:rsidR="00E570B5" w:rsidRPr="006048DD">
        <w:rPr>
          <w:rFonts w:ascii="ＭＳ 明朝" w:hAnsi="ＭＳ 明朝" w:hint="eastAsia"/>
          <w:sz w:val="22"/>
          <w:szCs w:val="22"/>
        </w:rPr>
        <w:t xml:space="preserve">　　</w:t>
      </w:r>
      <w:r w:rsidR="00470677" w:rsidRPr="006048DD">
        <w:rPr>
          <w:rFonts w:ascii="ＭＳ 明朝" w:hAnsi="ＭＳ 明朝" w:hint="eastAsia"/>
          <w:sz w:val="22"/>
          <w:szCs w:val="22"/>
        </w:rPr>
        <w:t>２，２０７</w:t>
      </w:r>
      <w:r w:rsidRPr="006048DD">
        <w:rPr>
          <w:rFonts w:ascii="ＭＳ 明朝" w:hAnsi="ＭＳ 明朝" w:hint="eastAsia"/>
          <w:sz w:val="22"/>
          <w:szCs w:val="22"/>
        </w:rPr>
        <w:t xml:space="preserve">億円　　 </w:t>
      </w:r>
      <w:r w:rsidRPr="006048DD">
        <w:rPr>
          <w:rFonts w:ascii="ＭＳ 明朝" w:hAnsi="ＭＳ 明朝" w:hint="eastAsia"/>
          <w:sz w:val="22"/>
          <w:szCs w:val="22"/>
        </w:rPr>
        <w:tab/>
      </w:r>
      <w:r w:rsidR="00F665A4" w:rsidRPr="006048DD">
        <w:rPr>
          <w:rFonts w:ascii="ＭＳ 明朝" w:hAnsi="ＭＳ 明朝" w:hint="eastAsia"/>
          <w:sz w:val="22"/>
          <w:szCs w:val="22"/>
        </w:rPr>
        <w:t xml:space="preserve"> </w:t>
      </w:r>
      <w:r w:rsidRPr="006048DD">
        <w:rPr>
          <w:rFonts w:ascii="ＭＳ 明朝" w:hAnsi="ＭＳ 明朝" w:hint="eastAsia"/>
          <w:sz w:val="22"/>
          <w:szCs w:val="22"/>
        </w:rPr>
        <w:t>（</w:t>
      </w:r>
      <w:r w:rsidR="00E570B5" w:rsidRPr="006048DD">
        <w:rPr>
          <w:rFonts w:ascii="ＭＳ 明朝" w:hAnsi="ＭＳ 明朝" w:hint="eastAsia"/>
          <w:sz w:val="22"/>
          <w:szCs w:val="22"/>
        </w:rPr>
        <w:t>△</w:t>
      </w:r>
      <w:r w:rsidR="00150A13" w:rsidRPr="006048DD">
        <w:rPr>
          <w:rFonts w:ascii="ＭＳ 明朝" w:hAnsi="ＭＳ 明朝" w:hint="eastAsia"/>
          <w:sz w:val="22"/>
          <w:szCs w:val="22"/>
        </w:rPr>
        <w:t xml:space="preserve"> </w:t>
      </w:r>
      <w:r w:rsidR="005302DC" w:rsidRPr="006048DD">
        <w:rPr>
          <w:rFonts w:ascii="ＭＳ 明朝" w:hAnsi="ＭＳ 明朝" w:hint="eastAsia"/>
          <w:sz w:val="22"/>
          <w:szCs w:val="22"/>
        </w:rPr>
        <w:t>19.5</w:t>
      </w:r>
      <w:r w:rsidR="00487A5E" w:rsidRPr="006048DD">
        <w:rPr>
          <w:rFonts w:ascii="ＭＳ 明朝" w:hAnsi="ＭＳ 明朝" w:hint="eastAsia"/>
          <w:sz w:val="22"/>
          <w:szCs w:val="22"/>
        </w:rPr>
        <w:t>％、</w:t>
      </w:r>
      <w:r w:rsidR="00E570B5" w:rsidRPr="006048DD">
        <w:rPr>
          <w:rFonts w:ascii="ＭＳ 明朝" w:hAnsi="ＭＳ 明朝" w:hint="eastAsia"/>
          <w:sz w:val="22"/>
          <w:szCs w:val="22"/>
        </w:rPr>
        <w:t>△</w:t>
      </w:r>
      <w:r w:rsidR="00F665A4" w:rsidRPr="006048DD">
        <w:rPr>
          <w:rFonts w:ascii="ＭＳ 明朝" w:hAnsi="ＭＳ 明朝" w:hint="eastAsia"/>
          <w:sz w:val="22"/>
          <w:szCs w:val="22"/>
        </w:rPr>
        <w:t xml:space="preserve"> </w:t>
      </w:r>
      <w:r w:rsidR="002207E4" w:rsidRPr="006048DD">
        <w:rPr>
          <w:rFonts w:ascii="ＭＳ 明朝" w:hAnsi="ＭＳ 明朝"/>
          <w:sz w:val="22"/>
          <w:szCs w:val="22"/>
        </w:rPr>
        <w:t xml:space="preserve"> </w:t>
      </w:r>
      <w:r w:rsidR="005302DC" w:rsidRPr="006048DD">
        <w:rPr>
          <w:rFonts w:ascii="ＭＳ 明朝" w:hAnsi="ＭＳ 明朝" w:hint="eastAsia"/>
          <w:sz w:val="22"/>
          <w:szCs w:val="22"/>
        </w:rPr>
        <w:t>534</w:t>
      </w:r>
      <w:r w:rsidRPr="006048DD">
        <w:rPr>
          <w:rFonts w:ascii="ＭＳ 明朝" w:hAnsi="ＭＳ 明朝" w:hint="eastAsia"/>
          <w:sz w:val="22"/>
          <w:szCs w:val="22"/>
        </w:rPr>
        <w:t>億円）</w:t>
      </w:r>
    </w:p>
    <w:p w14:paraId="41676AB5" w14:textId="77777777" w:rsidR="00CC65CF" w:rsidRPr="006048DD" w:rsidRDefault="00CC65CF" w:rsidP="00CC65CF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>行政施策経費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　　５，５４</w:t>
      </w:r>
      <w:r w:rsidR="00E35FE6">
        <w:rPr>
          <w:rFonts w:ascii="ＭＳ 明朝" w:hAnsi="ＭＳ 明朝" w:hint="eastAsia"/>
          <w:sz w:val="22"/>
          <w:szCs w:val="22"/>
        </w:rPr>
        <w:t>４</w:t>
      </w:r>
      <w:r w:rsidRPr="006048DD">
        <w:rPr>
          <w:rFonts w:ascii="ＭＳ 明朝" w:hAnsi="ＭＳ 明朝" w:hint="eastAsia"/>
          <w:sz w:val="22"/>
          <w:szCs w:val="22"/>
        </w:rPr>
        <w:t xml:space="preserve">億円　　 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 （＋103.3％、＋2,818億円）</w:t>
      </w:r>
    </w:p>
    <w:p w14:paraId="37756D0F" w14:textId="77777777" w:rsidR="00E570B5" w:rsidRDefault="00E570B5" w:rsidP="00E570B5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  <w:r w:rsidRPr="006048DD">
        <w:rPr>
          <w:rFonts w:ascii="ＭＳ 明朝" w:hAnsi="ＭＳ 明朝" w:hint="eastAsia"/>
          <w:sz w:val="22"/>
          <w:szCs w:val="22"/>
        </w:rPr>
        <w:t xml:space="preserve">投資的経費　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470677" w:rsidRPr="006048DD">
        <w:rPr>
          <w:rFonts w:ascii="ＭＳ 明朝" w:hAnsi="ＭＳ 明朝" w:hint="eastAsia"/>
          <w:sz w:val="22"/>
          <w:szCs w:val="22"/>
        </w:rPr>
        <w:t>１，８０４</w:t>
      </w:r>
      <w:r w:rsidRPr="006048DD">
        <w:rPr>
          <w:rFonts w:ascii="ＭＳ 明朝" w:hAnsi="ＭＳ 明朝" w:hint="eastAsia"/>
          <w:sz w:val="22"/>
          <w:szCs w:val="22"/>
        </w:rPr>
        <w:t xml:space="preserve">億円　</w:t>
      </w:r>
      <w:r w:rsidRPr="006048DD">
        <w:rPr>
          <w:rFonts w:ascii="ＭＳ 明朝" w:hAnsi="ＭＳ 明朝" w:hint="eastAsia"/>
          <w:sz w:val="22"/>
          <w:szCs w:val="22"/>
        </w:rPr>
        <w:tab/>
        <w:t xml:space="preserve">　　（＋ </w:t>
      </w:r>
      <w:r w:rsidR="005302DC" w:rsidRPr="006048DD">
        <w:rPr>
          <w:rFonts w:ascii="ＭＳ 明朝" w:hAnsi="ＭＳ 明朝" w:hint="eastAsia"/>
          <w:sz w:val="22"/>
          <w:szCs w:val="22"/>
        </w:rPr>
        <w:t>12.5</w:t>
      </w:r>
      <w:r w:rsidRPr="006048DD">
        <w:rPr>
          <w:rFonts w:ascii="ＭＳ 明朝" w:hAnsi="ＭＳ 明朝" w:hint="eastAsia"/>
          <w:sz w:val="22"/>
          <w:szCs w:val="22"/>
        </w:rPr>
        <w:t xml:space="preserve">％、＋ </w:t>
      </w:r>
      <w:r w:rsidRPr="006048DD">
        <w:rPr>
          <w:rFonts w:ascii="ＭＳ 明朝" w:hAnsi="ＭＳ 明朝"/>
          <w:sz w:val="22"/>
          <w:szCs w:val="22"/>
        </w:rPr>
        <w:t xml:space="preserve"> </w:t>
      </w:r>
      <w:r w:rsidR="005302DC" w:rsidRPr="006048DD">
        <w:rPr>
          <w:rFonts w:ascii="ＭＳ 明朝" w:hAnsi="ＭＳ 明朝" w:hint="eastAsia"/>
          <w:sz w:val="22"/>
          <w:szCs w:val="22"/>
        </w:rPr>
        <w:t>200</w:t>
      </w:r>
      <w:r w:rsidRPr="006048DD">
        <w:rPr>
          <w:rFonts w:ascii="ＭＳ 明朝" w:hAnsi="ＭＳ 明朝" w:hint="eastAsia"/>
          <w:sz w:val="22"/>
          <w:szCs w:val="22"/>
        </w:rPr>
        <w:t>億円）</w:t>
      </w:r>
    </w:p>
    <w:p w14:paraId="2EE5A0FB" w14:textId="77777777" w:rsidR="004B65B3" w:rsidRDefault="004B65B3" w:rsidP="00E570B5">
      <w:pPr>
        <w:tabs>
          <w:tab w:val="right" w:pos="5983"/>
          <w:tab w:val="right" w:pos="9650"/>
        </w:tabs>
        <w:ind w:firstLineChars="446" w:firstLine="981"/>
        <w:rPr>
          <w:rFonts w:ascii="ＭＳ 明朝" w:hAnsi="ＭＳ 明朝"/>
          <w:sz w:val="22"/>
          <w:szCs w:val="22"/>
        </w:rPr>
      </w:pPr>
    </w:p>
    <w:p w14:paraId="3A5D906E" w14:textId="77777777" w:rsidR="004B65B3" w:rsidRPr="004B65B3" w:rsidRDefault="003F6112" w:rsidP="004B65B3">
      <w:pPr>
        <w:tabs>
          <w:tab w:val="right" w:pos="5983"/>
          <w:tab w:val="right" w:pos="9650"/>
        </w:tabs>
        <w:ind w:firstLineChars="446" w:firstLine="985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※</w:t>
      </w:r>
      <w:r w:rsidR="004B65B3" w:rsidRPr="004B65B3">
        <w:rPr>
          <w:rFonts w:asciiTheme="majorEastAsia" w:eastAsiaTheme="majorEastAsia" w:hAnsiTheme="majorEastAsia" w:hint="eastAsia"/>
          <w:b/>
          <w:sz w:val="22"/>
          <w:szCs w:val="22"/>
        </w:rPr>
        <w:t>新型コロナ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ウイルス</w:t>
      </w:r>
      <w:r w:rsidR="004B65B3" w:rsidRPr="004B65B3">
        <w:rPr>
          <w:rFonts w:asciiTheme="majorEastAsia" w:eastAsiaTheme="majorEastAsia" w:hAnsiTheme="majorEastAsia" w:hint="eastAsia"/>
          <w:b/>
          <w:sz w:val="22"/>
          <w:szCs w:val="22"/>
        </w:rPr>
        <w:t xml:space="preserve">感染症対策関連経費　</w:t>
      </w:r>
      <w:r w:rsidR="004B65B3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6A5195">
        <w:rPr>
          <w:rFonts w:asciiTheme="majorEastAsia" w:eastAsiaTheme="majorEastAsia" w:hAnsiTheme="majorEastAsia" w:hint="eastAsia"/>
          <w:b/>
          <w:sz w:val="22"/>
          <w:szCs w:val="22"/>
        </w:rPr>
        <w:t>３，５９９</w:t>
      </w:r>
      <w:r w:rsidR="004B65B3" w:rsidRPr="004B65B3">
        <w:rPr>
          <w:rFonts w:asciiTheme="majorEastAsia" w:eastAsiaTheme="majorEastAsia" w:hAnsiTheme="majorEastAsia" w:hint="eastAsia"/>
          <w:b/>
          <w:sz w:val="22"/>
          <w:szCs w:val="22"/>
        </w:rPr>
        <w:t>億円</w:t>
      </w:r>
      <w:r w:rsidR="004B65B3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4B65B3" w:rsidRPr="004B65B3">
        <w:rPr>
          <w:rFonts w:asciiTheme="majorEastAsia" w:eastAsiaTheme="majorEastAsia" w:hAnsiTheme="majorEastAsia" w:hint="eastAsia"/>
          <w:b/>
          <w:sz w:val="22"/>
          <w:szCs w:val="22"/>
        </w:rPr>
        <w:t>再掲</w:t>
      </w:r>
      <w:r w:rsidR="004B65B3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14:paraId="327A9E3C" w14:textId="77777777" w:rsidR="000F22E7" w:rsidRPr="006048DD" w:rsidRDefault="000F22E7" w:rsidP="0035784A">
      <w:pPr>
        <w:tabs>
          <w:tab w:val="left" w:pos="3088"/>
          <w:tab w:val="right" w:pos="5983"/>
          <w:tab w:val="right" w:pos="9650"/>
        </w:tabs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</w:p>
    <w:p w14:paraId="25152835" w14:textId="77777777" w:rsidR="00F4112E" w:rsidRPr="006048DD" w:rsidRDefault="00F4112E" w:rsidP="009A0B79">
      <w:pPr>
        <w:tabs>
          <w:tab w:val="left" w:pos="3088"/>
          <w:tab w:val="right" w:pos="5983"/>
          <w:tab w:val="right" w:pos="9498"/>
        </w:tabs>
        <w:ind w:firstLineChars="249" w:firstLine="550"/>
        <w:rPr>
          <w:rFonts w:asciiTheme="majorEastAsia" w:eastAsiaTheme="majorEastAsia" w:hAnsiTheme="majorEastAsia"/>
          <w:b/>
          <w:sz w:val="22"/>
          <w:szCs w:val="22"/>
        </w:rPr>
      </w:pP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 xml:space="preserve">【実質収支】 　　　</w:t>
      </w: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ab/>
        <w:t xml:space="preserve">　　　　　</w:t>
      </w: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ab/>
        <w:t xml:space="preserve">　　＋</w:t>
      </w:r>
      <w:r w:rsidR="00470677" w:rsidRPr="006048DD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="00E35FE6">
        <w:rPr>
          <w:rFonts w:asciiTheme="majorEastAsia" w:eastAsiaTheme="majorEastAsia" w:hAnsiTheme="majorEastAsia" w:hint="eastAsia"/>
          <w:b/>
          <w:sz w:val="22"/>
          <w:szCs w:val="22"/>
        </w:rPr>
        <w:t>３０</w:t>
      </w: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 xml:space="preserve">億円　</w:t>
      </w:r>
      <w:r w:rsidR="00747F21" w:rsidRPr="006048DD">
        <w:rPr>
          <w:rFonts w:asciiTheme="majorEastAsia" w:eastAsiaTheme="majorEastAsia" w:hAnsiTheme="majorEastAsia" w:hint="eastAsia"/>
          <w:b/>
          <w:sz w:val="22"/>
          <w:szCs w:val="22"/>
        </w:rPr>
        <w:tab/>
      </w:r>
      <w:r w:rsidR="00747F21" w:rsidRPr="006048DD">
        <w:rPr>
          <w:rFonts w:asciiTheme="majorEastAsia" w:eastAsiaTheme="majorEastAsia" w:hAnsiTheme="majorEastAsia"/>
          <w:b/>
          <w:sz w:val="22"/>
          <w:szCs w:val="22"/>
        </w:rPr>
        <w:t>3</w:t>
      </w:r>
      <w:r w:rsidR="00470677" w:rsidRPr="006048DD">
        <w:rPr>
          <w:rFonts w:asciiTheme="majorEastAsia" w:eastAsiaTheme="majorEastAsia" w:hAnsiTheme="majorEastAsia" w:hint="eastAsia"/>
          <w:b/>
          <w:sz w:val="22"/>
          <w:szCs w:val="22"/>
        </w:rPr>
        <w:t>2</w:t>
      </w: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>年連続の黒字</w:t>
      </w:r>
    </w:p>
    <w:p w14:paraId="37B44CE0" w14:textId="77777777" w:rsidR="00F4112E" w:rsidRPr="006048DD" w:rsidRDefault="00F4112E" w:rsidP="00F4112E">
      <w:pPr>
        <w:tabs>
          <w:tab w:val="left" w:pos="3088"/>
          <w:tab w:val="right" w:pos="5983"/>
          <w:tab w:val="right" w:pos="9650"/>
        </w:tabs>
        <w:ind w:firstLineChars="249" w:firstLine="550"/>
        <w:rPr>
          <w:rFonts w:ascii="ＭＳ ゴシック" w:eastAsia="ＭＳ ゴシック" w:hAnsi="ＭＳ ゴシック"/>
          <w:b/>
          <w:sz w:val="22"/>
          <w:szCs w:val="22"/>
        </w:rPr>
      </w:pPr>
      <w:r w:rsidRPr="006048DD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Pr="006048DD">
        <w:rPr>
          <w:rFonts w:ascii="ＭＳ ゴシック" w:eastAsia="ＭＳ ゴシック" w:hAnsi="ＭＳ ゴシック" w:hint="eastAsia"/>
          <w:b/>
          <w:sz w:val="22"/>
          <w:szCs w:val="22"/>
        </w:rPr>
        <w:tab/>
        <w:t xml:space="preserve">　　　　　</w:t>
      </w:r>
      <w:r w:rsidRPr="006048DD">
        <w:rPr>
          <w:rFonts w:ascii="ＭＳ ゴシック" w:eastAsia="ＭＳ ゴシック" w:hAnsi="ＭＳ ゴシック" w:hint="eastAsia"/>
          <w:b/>
          <w:sz w:val="22"/>
          <w:szCs w:val="22"/>
        </w:rPr>
        <w:tab/>
        <w:t xml:space="preserve">　　　</w:t>
      </w:r>
      <w:r w:rsidRPr="006048DD">
        <w:rPr>
          <w:rFonts w:ascii="ＭＳ ゴシック" w:eastAsia="ＭＳ ゴシック" w:hAnsi="ＭＳ ゴシック" w:hint="eastAsia"/>
          <w:b/>
          <w:sz w:val="22"/>
          <w:szCs w:val="22"/>
        </w:rPr>
        <w:tab/>
        <w:t xml:space="preserve">　　　　</w:t>
      </w:r>
    </w:p>
    <w:p w14:paraId="1AF5FC21" w14:textId="77777777" w:rsidR="00F4112E" w:rsidRPr="006048DD" w:rsidRDefault="00F4112E" w:rsidP="005F296B">
      <w:pPr>
        <w:tabs>
          <w:tab w:val="left" w:pos="4135"/>
          <w:tab w:val="right" w:pos="5983"/>
          <w:tab w:val="right" w:pos="9650"/>
        </w:tabs>
        <w:ind w:firstLineChars="249" w:firstLine="550"/>
        <w:rPr>
          <w:rFonts w:asciiTheme="majorEastAsia" w:eastAsiaTheme="majorEastAsia" w:hAnsiTheme="majorEastAsia"/>
          <w:b/>
          <w:sz w:val="22"/>
          <w:szCs w:val="22"/>
        </w:rPr>
      </w:pPr>
      <w:r w:rsidRPr="006048DD">
        <w:rPr>
          <w:rFonts w:asciiTheme="majorEastAsia" w:eastAsiaTheme="majorEastAsia" w:hAnsiTheme="majorEastAsia" w:hint="eastAsia"/>
          <w:b/>
          <w:sz w:val="22"/>
          <w:szCs w:val="22"/>
        </w:rPr>
        <w:t>【市債残高】</w:t>
      </w:r>
    </w:p>
    <w:p w14:paraId="69D62DCA" w14:textId="77777777" w:rsidR="00A53EB1" w:rsidRPr="006048DD" w:rsidRDefault="00D513F2" w:rsidP="00E311B3">
      <w:pPr>
        <w:tabs>
          <w:tab w:val="left" w:pos="3088"/>
          <w:tab w:val="right" w:pos="5983"/>
          <w:tab w:val="right" w:pos="9650"/>
        </w:tabs>
        <w:ind w:firstLineChars="450" w:firstLine="949"/>
        <w:rPr>
          <w:rFonts w:asciiTheme="majorEastAsia" w:eastAsiaTheme="majorEastAsia" w:hAnsiTheme="majorEastAsia"/>
          <w:b/>
          <w:szCs w:val="21"/>
        </w:rPr>
      </w:pPr>
      <w:r w:rsidRPr="006048DD">
        <w:rPr>
          <w:rFonts w:asciiTheme="majorEastAsia" w:eastAsiaTheme="majorEastAsia" w:hAnsiTheme="majorEastAsia" w:hint="eastAsia"/>
          <w:b/>
          <w:szCs w:val="21"/>
        </w:rPr>
        <w:t xml:space="preserve">一般会計              </w:t>
      </w:r>
      <w:r w:rsidR="00E311B3" w:rsidRPr="006048D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345C3" w:rsidRPr="006048DD">
        <w:rPr>
          <w:rFonts w:asciiTheme="majorEastAsia" w:eastAsiaTheme="majorEastAsia" w:hAnsiTheme="majorEastAsia" w:hint="eastAsia"/>
          <w:b/>
          <w:szCs w:val="21"/>
        </w:rPr>
        <w:t>２</w:t>
      </w:r>
      <w:r w:rsidR="00A53EB1" w:rsidRPr="006048DD">
        <w:rPr>
          <w:rFonts w:asciiTheme="majorEastAsia" w:eastAsiaTheme="majorEastAsia" w:hAnsiTheme="majorEastAsia" w:hint="eastAsia"/>
          <w:b/>
          <w:szCs w:val="21"/>
        </w:rPr>
        <w:t>兆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４，５２８</w:t>
      </w:r>
      <w:r w:rsidR="00A53EB1" w:rsidRPr="006048DD">
        <w:rPr>
          <w:rFonts w:asciiTheme="majorEastAsia" w:eastAsiaTheme="majorEastAsia" w:hAnsiTheme="majorEastAsia" w:hint="eastAsia"/>
          <w:b/>
          <w:szCs w:val="21"/>
        </w:rPr>
        <w:t>億円（△</w:t>
      </w:r>
      <w:r w:rsidR="00B12A3A" w:rsidRPr="006048D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6.5</w:t>
      </w:r>
      <w:r w:rsidR="00A53EB1" w:rsidRPr="006048DD">
        <w:rPr>
          <w:rFonts w:asciiTheme="majorEastAsia" w:eastAsiaTheme="majorEastAsia" w:hAnsiTheme="majorEastAsia" w:hint="eastAsia"/>
          <w:b/>
          <w:szCs w:val="21"/>
        </w:rPr>
        <w:t>％、△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1,708</w:t>
      </w:r>
      <w:r w:rsidR="00673D68" w:rsidRPr="006048DD">
        <w:rPr>
          <w:rFonts w:asciiTheme="majorEastAsia" w:eastAsiaTheme="majorEastAsia" w:hAnsiTheme="majorEastAsia" w:hint="eastAsia"/>
          <w:b/>
          <w:szCs w:val="21"/>
        </w:rPr>
        <w:t>億</w:t>
      </w:r>
      <w:r w:rsidR="00A53EB1" w:rsidRPr="006048DD">
        <w:rPr>
          <w:rFonts w:asciiTheme="majorEastAsia" w:eastAsiaTheme="majorEastAsia" w:hAnsiTheme="majorEastAsia" w:hint="eastAsia"/>
          <w:b/>
          <w:szCs w:val="21"/>
        </w:rPr>
        <w:t>円）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７</w:t>
      </w:r>
      <w:r w:rsidR="00A53EB1" w:rsidRPr="006048DD">
        <w:rPr>
          <w:rFonts w:asciiTheme="majorEastAsia" w:eastAsiaTheme="majorEastAsia" w:hAnsiTheme="majorEastAsia" w:hint="eastAsia"/>
          <w:b/>
          <w:szCs w:val="21"/>
        </w:rPr>
        <w:t>年連続のマイナス</w:t>
      </w:r>
      <w:r w:rsidR="00EB0F09" w:rsidRPr="006048DD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14:paraId="58A79A3D" w14:textId="77777777" w:rsidR="00A53EB1" w:rsidRPr="006048DD" w:rsidRDefault="00A53EB1" w:rsidP="00E311B3">
      <w:pPr>
        <w:tabs>
          <w:tab w:val="left" w:pos="3088"/>
          <w:tab w:val="right" w:pos="5983"/>
          <w:tab w:val="right" w:pos="9498"/>
        </w:tabs>
        <w:ind w:firstLineChars="550" w:firstLine="1160"/>
        <w:rPr>
          <w:rFonts w:asciiTheme="majorEastAsia" w:eastAsiaTheme="majorEastAsia" w:hAnsiTheme="majorEastAsia"/>
          <w:b/>
          <w:szCs w:val="21"/>
        </w:rPr>
      </w:pPr>
      <w:r w:rsidRPr="006048DD">
        <w:rPr>
          <w:rFonts w:asciiTheme="majorEastAsia" w:eastAsiaTheme="majorEastAsia" w:hAnsiTheme="majorEastAsia" w:hint="eastAsia"/>
          <w:b/>
          <w:szCs w:val="21"/>
        </w:rPr>
        <w:t>除く臨時財政対策債</w:t>
      </w:r>
      <w:r w:rsidR="00D513F2" w:rsidRPr="006048DD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 w:rsidR="00E311B3" w:rsidRPr="006048D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6345C3" w:rsidRPr="006048DD">
        <w:rPr>
          <w:rFonts w:asciiTheme="majorEastAsia" w:eastAsiaTheme="majorEastAsia" w:hAnsiTheme="majorEastAsia" w:hint="eastAsia"/>
          <w:b/>
          <w:szCs w:val="21"/>
        </w:rPr>
        <w:t>１</w:t>
      </w:r>
      <w:r w:rsidRPr="006048DD">
        <w:rPr>
          <w:rFonts w:asciiTheme="majorEastAsia" w:eastAsiaTheme="majorEastAsia" w:hAnsiTheme="majorEastAsia" w:hint="eastAsia"/>
          <w:b/>
          <w:szCs w:val="21"/>
        </w:rPr>
        <w:t>兆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５，８０９</w:t>
      </w:r>
      <w:r w:rsidRPr="006048DD">
        <w:rPr>
          <w:rFonts w:asciiTheme="majorEastAsia" w:eastAsiaTheme="majorEastAsia" w:hAnsiTheme="majorEastAsia" w:hint="eastAsia"/>
          <w:b/>
          <w:szCs w:val="21"/>
        </w:rPr>
        <w:t>億円（△</w:t>
      </w:r>
      <w:r w:rsidR="00FF64DB" w:rsidRPr="006048D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9.7</w:t>
      </w:r>
      <w:r w:rsidRPr="006048DD">
        <w:rPr>
          <w:rFonts w:asciiTheme="majorEastAsia" w:eastAsiaTheme="majorEastAsia" w:hAnsiTheme="majorEastAsia" w:hint="eastAsia"/>
          <w:b/>
          <w:szCs w:val="21"/>
        </w:rPr>
        <w:t>％、△</w:t>
      </w:r>
      <w:r w:rsidR="00F636BA" w:rsidRPr="006048DD">
        <w:rPr>
          <w:rFonts w:asciiTheme="majorEastAsia" w:eastAsiaTheme="majorEastAsia" w:hAnsiTheme="majorEastAsia" w:hint="eastAsia"/>
          <w:b/>
          <w:szCs w:val="21"/>
        </w:rPr>
        <w:t>1,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706</w:t>
      </w:r>
      <w:r w:rsidRPr="006048DD">
        <w:rPr>
          <w:rFonts w:asciiTheme="majorEastAsia" w:eastAsiaTheme="majorEastAsia" w:hAnsiTheme="majorEastAsia" w:hint="eastAsia"/>
          <w:b/>
          <w:szCs w:val="21"/>
        </w:rPr>
        <w:t>億円）</w:t>
      </w:r>
      <w:r w:rsidR="0090118D" w:rsidRPr="006048DD">
        <w:rPr>
          <w:rFonts w:asciiTheme="majorEastAsia" w:eastAsiaTheme="majorEastAsia" w:hAnsiTheme="majorEastAsia" w:hint="eastAsia"/>
          <w:b/>
          <w:szCs w:val="21"/>
        </w:rPr>
        <w:t>1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6</w:t>
      </w:r>
      <w:r w:rsidRPr="006048DD">
        <w:rPr>
          <w:rFonts w:asciiTheme="majorEastAsia" w:eastAsiaTheme="majorEastAsia" w:hAnsiTheme="majorEastAsia" w:hint="eastAsia"/>
          <w:b/>
          <w:szCs w:val="21"/>
        </w:rPr>
        <w:t>年連続のマイナス</w:t>
      </w:r>
      <w:r w:rsidR="00EB0F09" w:rsidRPr="006048DD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14:paraId="30D4F9AB" w14:textId="77777777" w:rsidR="00493C0A" w:rsidRPr="000B59C7" w:rsidRDefault="00A53EB1" w:rsidP="00E311B3">
      <w:pPr>
        <w:tabs>
          <w:tab w:val="left" w:pos="3989"/>
          <w:tab w:val="left" w:pos="4145"/>
          <w:tab w:val="right" w:pos="5983"/>
          <w:tab w:val="right" w:pos="9650"/>
        </w:tabs>
        <w:ind w:firstLineChars="449" w:firstLine="947"/>
        <w:rPr>
          <w:rFonts w:asciiTheme="majorEastAsia" w:eastAsiaTheme="majorEastAsia" w:hAnsiTheme="majorEastAsia"/>
          <w:b/>
          <w:szCs w:val="21"/>
        </w:rPr>
      </w:pPr>
      <w:r w:rsidRPr="006048DD">
        <w:rPr>
          <w:rFonts w:asciiTheme="majorEastAsia" w:eastAsiaTheme="majorEastAsia" w:hAnsiTheme="majorEastAsia" w:hint="eastAsia"/>
          <w:b/>
          <w:szCs w:val="21"/>
        </w:rPr>
        <w:t xml:space="preserve">全会計                </w:t>
      </w:r>
      <w:r w:rsidR="00E311B3" w:rsidRPr="006048DD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D00724" w:rsidRPr="006048DD">
        <w:rPr>
          <w:rFonts w:asciiTheme="majorEastAsia" w:eastAsiaTheme="majorEastAsia" w:hAnsiTheme="majorEastAsia" w:hint="eastAsia"/>
          <w:b/>
          <w:szCs w:val="21"/>
        </w:rPr>
        <w:t>３兆</w:t>
      </w:r>
      <w:r w:rsidR="006048DD" w:rsidRPr="006048DD">
        <w:rPr>
          <w:rFonts w:asciiTheme="majorEastAsia" w:eastAsiaTheme="majorEastAsia" w:hAnsiTheme="majorEastAsia" w:hint="eastAsia"/>
          <w:b/>
          <w:szCs w:val="21"/>
        </w:rPr>
        <w:t>１，８３１</w:t>
      </w:r>
      <w:r w:rsidRPr="006048DD">
        <w:rPr>
          <w:rFonts w:asciiTheme="majorEastAsia" w:eastAsiaTheme="majorEastAsia" w:hAnsiTheme="majorEastAsia" w:hint="eastAsia"/>
          <w:b/>
          <w:szCs w:val="21"/>
        </w:rPr>
        <w:t>億円（△</w:t>
      </w:r>
      <w:r w:rsidR="00FF64DB" w:rsidRPr="006048DD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6048DD" w:rsidRPr="006048DD">
        <w:rPr>
          <w:rFonts w:asciiTheme="majorEastAsia" w:eastAsiaTheme="majorEastAsia" w:hAnsiTheme="majorEastAsia" w:hint="eastAsia"/>
          <w:b/>
          <w:szCs w:val="21"/>
        </w:rPr>
        <w:t>5.4</w:t>
      </w:r>
      <w:r w:rsidRPr="006048DD">
        <w:rPr>
          <w:rFonts w:asciiTheme="majorEastAsia" w:eastAsiaTheme="majorEastAsia" w:hAnsiTheme="majorEastAsia" w:hint="eastAsia"/>
          <w:b/>
          <w:szCs w:val="21"/>
        </w:rPr>
        <w:t>％、△</w:t>
      </w:r>
      <w:r w:rsidR="00340FF5" w:rsidRPr="006048DD">
        <w:rPr>
          <w:rFonts w:asciiTheme="majorEastAsia" w:eastAsiaTheme="majorEastAsia" w:hAnsiTheme="majorEastAsia" w:hint="eastAsia"/>
          <w:b/>
          <w:szCs w:val="21"/>
        </w:rPr>
        <w:t>1</w:t>
      </w:r>
      <w:r w:rsidR="00FC21D7" w:rsidRPr="006048DD">
        <w:rPr>
          <w:rFonts w:asciiTheme="majorEastAsia" w:eastAsiaTheme="majorEastAsia" w:hAnsiTheme="majorEastAsia" w:hint="eastAsia"/>
          <w:b/>
          <w:szCs w:val="21"/>
        </w:rPr>
        <w:t>,</w:t>
      </w:r>
      <w:r w:rsidR="006048DD" w:rsidRPr="006048DD">
        <w:rPr>
          <w:rFonts w:asciiTheme="majorEastAsia" w:eastAsiaTheme="majorEastAsia" w:hAnsiTheme="majorEastAsia" w:hint="eastAsia"/>
          <w:b/>
          <w:szCs w:val="21"/>
        </w:rPr>
        <w:t>800</w:t>
      </w:r>
      <w:r w:rsidRPr="006048DD">
        <w:rPr>
          <w:rFonts w:asciiTheme="majorEastAsia" w:eastAsiaTheme="majorEastAsia" w:hAnsiTheme="majorEastAsia" w:hint="eastAsia"/>
          <w:b/>
          <w:szCs w:val="21"/>
        </w:rPr>
        <w:t>億円）</w:t>
      </w:r>
      <w:r w:rsidR="0090118D" w:rsidRPr="006048DD">
        <w:rPr>
          <w:rFonts w:asciiTheme="majorEastAsia" w:eastAsiaTheme="majorEastAsia" w:hAnsiTheme="majorEastAsia" w:hint="eastAsia"/>
          <w:b/>
          <w:szCs w:val="21"/>
        </w:rPr>
        <w:t>1</w:t>
      </w:r>
      <w:r w:rsidR="00470677" w:rsidRPr="006048DD">
        <w:rPr>
          <w:rFonts w:asciiTheme="majorEastAsia" w:eastAsiaTheme="majorEastAsia" w:hAnsiTheme="majorEastAsia" w:hint="eastAsia"/>
          <w:b/>
          <w:szCs w:val="21"/>
        </w:rPr>
        <w:t>6</w:t>
      </w:r>
      <w:r w:rsidR="00D513F2" w:rsidRPr="006048DD">
        <w:rPr>
          <w:rFonts w:asciiTheme="majorEastAsia" w:eastAsiaTheme="majorEastAsia" w:hAnsiTheme="majorEastAsia" w:hint="eastAsia"/>
          <w:b/>
          <w:szCs w:val="21"/>
        </w:rPr>
        <w:t>年連続のマイナス</w:t>
      </w:r>
      <w:r w:rsidR="00EB0F09">
        <w:rPr>
          <w:rFonts w:asciiTheme="majorEastAsia" w:eastAsiaTheme="majorEastAsia" w:hAnsiTheme="majorEastAsia" w:hint="eastAsia"/>
          <w:b/>
          <w:szCs w:val="21"/>
        </w:rPr>
        <w:t xml:space="preserve">　　　</w:t>
      </w:r>
    </w:p>
    <w:p w14:paraId="757AD0FC" w14:textId="77777777" w:rsidR="00AD301F" w:rsidRDefault="00AD301F" w:rsidP="00493C0A">
      <w:pPr>
        <w:tabs>
          <w:tab w:val="left" w:pos="4436"/>
          <w:tab w:val="left" w:pos="4586"/>
          <w:tab w:val="right" w:pos="5983"/>
          <w:tab w:val="right" w:pos="9650"/>
        </w:tabs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3B058C6" w14:textId="77777777" w:rsidR="002505FE" w:rsidRPr="002869DB" w:rsidRDefault="00E311B3" w:rsidP="002505FE">
      <w:pPr>
        <w:tabs>
          <w:tab w:val="left" w:pos="3088"/>
          <w:tab w:val="right" w:pos="5983"/>
          <w:tab w:val="right" w:pos="9650"/>
        </w:tabs>
        <w:ind w:firstLineChars="250" w:firstLine="552"/>
        <w:rPr>
          <w:rFonts w:asciiTheme="majorEastAsia" w:eastAsiaTheme="majorEastAsia" w:hAnsiTheme="majorEastAsia"/>
          <w:b/>
          <w:sz w:val="22"/>
          <w:szCs w:val="22"/>
        </w:rPr>
      </w:pPr>
      <w:r w:rsidRPr="00327E2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【財政調整基金残高】 　　　　　　</w:t>
      </w:r>
      <w:r w:rsidRPr="00327E2F">
        <w:rPr>
          <w:rFonts w:asciiTheme="majorEastAsia" w:eastAsiaTheme="majorEastAsia" w:hAnsiTheme="majorEastAsia" w:hint="eastAsia"/>
          <w:b/>
          <w:sz w:val="22"/>
          <w:szCs w:val="22"/>
        </w:rPr>
        <w:tab/>
        <w:t xml:space="preserve">　１，６</w:t>
      </w:r>
      <w:r w:rsidR="005302DC" w:rsidRPr="00327E2F">
        <w:rPr>
          <w:rFonts w:asciiTheme="majorEastAsia" w:eastAsiaTheme="majorEastAsia" w:hAnsiTheme="majorEastAsia" w:hint="eastAsia"/>
          <w:b/>
          <w:sz w:val="22"/>
          <w:szCs w:val="22"/>
        </w:rPr>
        <w:t>６４</w:t>
      </w:r>
      <w:r w:rsidRPr="00327E2F">
        <w:rPr>
          <w:rFonts w:asciiTheme="majorEastAsia" w:eastAsiaTheme="majorEastAsia" w:hAnsiTheme="majorEastAsia" w:hint="eastAsia"/>
          <w:b/>
          <w:sz w:val="22"/>
          <w:szCs w:val="22"/>
        </w:rPr>
        <w:t xml:space="preserve">億円　</w:t>
      </w:r>
      <w:r w:rsidRPr="00327E2F">
        <w:rPr>
          <w:rFonts w:asciiTheme="majorEastAsia" w:eastAsiaTheme="majorEastAsia" w:hAnsiTheme="majorEastAsia" w:hint="eastAsia"/>
          <w:b/>
          <w:sz w:val="22"/>
          <w:szCs w:val="22"/>
        </w:rPr>
        <w:tab/>
      </w:r>
      <w:r w:rsidR="002505FE" w:rsidRPr="00327E2F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B231CB" w:rsidRPr="00327E2F">
        <w:rPr>
          <w:rFonts w:asciiTheme="majorEastAsia" w:eastAsiaTheme="majorEastAsia" w:hAnsiTheme="majorEastAsia" w:hint="eastAsia"/>
          <w:b/>
          <w:sz w:val="22"/>
          <w:szCs w:val="22"/>
        </w:rPr>
        <w:t xml:space="preserve">＋ </w:t>
      </w:r>
      <w:r w:rsidR="00B231CB" w:rsidRPr="00327E2F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B231CB" w:rsidRPr="00327E2F">
        <w:rPr>
          <w:rFonts w:asciiTheme="majorEastAsia" w:eastAsiaTheme="majorEastAsia" w:hAnsiTheme="majorEastAsia" w:hint="eastAsia"/>
          <w:b/>
          <w:sz w:val="22"/>
          <w:szCs w:val="22"/>
        </w:rPr>
        <w:t>3.0％、＋　 48億円</w:t>
      </w:r>
      <w:r w:rsidR="002505FE" w:rsidRPr="00327E2F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14:paraId="1F4A55E9" w14:textId="77777777" w:rsidR="00E311B3" w:rsidRPr="002505FE" w:rsidRDefault="00E311B3" w:rsidP="002505FE">
      <w:pPr>
        <w:tabs>
          <w:tab w:val="right" w:pos="5983"/>
          <w:tab w:val="right" w:pos="9650"/>
        </w:tabs>
        <w:ind w:firstLineChars="446" w:firstLine="981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14:paraId="01CE850B" w14:textId="77777777" w:rsidR="00F1006F" w:rsidRPr="001429BF" w:rsidRDefault="001429BF" w:rsidP="007A5957">
      <w:pPr>
        <w:pStyle w:val="a7"/>
        <w:numPr>
          <w:ilvl w:val="0"/>
          <w:numId w:val="8"/>
        </w:numPr>
        <w:ind w:leftChars="0" w:left="788"/>
        <w:rPr>
          <w:rFonts w:ascii="ＭＳ Ｐゴシック" w:eastAsia="ＭＳ Ｐゴシック" w:hAnsi="ＭＳ Ｐゴシック" w:cs="ＭＳ Ｐゴシック"/>
          <w:color w:val="222222"/>
          <w:kern w:val="0"/>
          <w:sz w:val="22"/>
          <w:szCs w:val="22"/>
        </w:rPr>
      </w:pPr>
      <w:r w:rsidRPr="001429BF">
        <w:rPr>
          <w:rFonts w:ascii="ＭＳ ゴシック" w:eastAsia="ＭＳ ゴシック" w:hAnsi="ＭＳ ゴシック" w:hint="eastAsia"/>
          <w:szCs w:val="21"/>
        </w:rPr>
        <w:t>なお、</w:t>
      </w:r>
      <w:r w:rsidR="004B65B3">
        <w:rPr>
          <w:rFonts w:ascii="ＭＳ ゴシック" w:eastAsia="ＭＳ ゴシック" w:hAnsi="ＭＳ ゴシック" w:hint="eastAsia"/>
          <w:szCs w:val="21"/>
        </w:rPr>
        <w:t>実質収支は</w:t>
      </w:r>
      <w:r w:rsidR="008E56CE">
        <w:rPr>
          <w:rFonts w:ascii="ＭＳ ゴシック" w:eastAsia="ＭＳ ゴシック" w:hAnsi="ＭＳ ゴシック" w:hint="eastAsia"/>
          <w:szCs w:val="21"/>
        </w:rPr>
        <w:t>130</w:t>
      </w:r>
      <w:r w:rsidR="004B65B3">
        <w:rPr>
          <w:rFonts w:ascii="ＭＳ ゴシック" w:eastAsia="ＭＳ ゴシック" w:hAnsi="ＭＳ ゴシック" w:hint="eastAsia"/>
          <w:szCs w:val="21"/>
        </w:rPr>
        <w:t>億円の黒字となったものの、</w:t>
      </w:r>
      <w:r w:rsidRPr="001429BF">
        <w:rPr>
          <w:rFonts w:ascii="ＭＳ ゴシック" w:eastAsia="ＭＳ ゴシック" w:hAnsi="ＭＳ ゴシック" w:hint="eastAsia"/>
          <w:szCs w:val="21"/>
        </w:rPr>
        <w:t>財政収支概算（粗い試算）[</w:t>
      </w:r>
      <w:r>
        <w:rPr>
          <w:rFonts w:ascii="ＭＳ ゴシック" w:eastAsia="ＭＳ ゴシック" w:hAnsi="ＭＳ ゴシック" w:hint="eastAsia"/>
          <w:szCs w:val="21"/>
        </w:rPr>
        <w:t>2021（令和3）</w:t>
      </w:r>
      <w:r w:rsidRPr="001429BF">
        <w:rPr>
          <w:rFonts w:ascii="ＭＳ ゴシック" w:eastAsia="ＭＳ ゴシック" w:hAnsi="ＭＳ ゴシック" w:hint="eastAsia"/>
          <w:szCs w:val="21"/>
        </w:rPr>
        <w:t>年2月版]では、試算期間の</w:t>
      </w:r>
      <w:r w:rsidR="00F21800">
        <w:rPr>
          <w:rFonts w:ascii="ＭＳ ゴシック" w:eastAsia="ＭＳ ゴシック" w:hAnsi="ＭＳ ゴシック" w:hint="eastAsia"/>
          <w:szCs w:val="21"/>
        </w:rPr>
        <w:t>終盤</w:t>
      </w:r>
      <w:r w:rsidRPr="001429BF">
        <w:rPr>
          <w:rFonts w:ascii="ＭＳ ゴシック" w:eastAsia="ＭＳ ゴシック" w:hAnsi="ＭＳ ゴシック" w:hint="eastAsia"/>
          <w:szCs w:val="21"/>
        </w:rPr>
        <w:t>には収支が悪化する見込みであ</w:t>
      </w:r>
      <w:r w:rsidR="00E54490">
        <w:rPr>
          <w:rFonts w:ascii="ＭＳ ゴシック" w:eastAsia="ＭＳ ゴシック" w:hAnsi="ＭＳ ゴシック" w:hint="eastAsia"/>
          <w:szCs w:val="21"/>
        </w:rPr>
        <w:t>り</w:t>
      </w:r>
      <w:r w:rsidRPr="001429BF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財政状況は</w:t>
      </w:r>
      <w:r w:rsidR="00F21800">
        <w:rPr>
          <w:rFonts w:ascii="ＭＳ ゴシック" w:eastAsia="ＭＳ ゴシック" w:hAnsi="ＭＳ ゴシック" w:hint="eastAsia"/>
          <w:szCs w:val="21"/>
        </w:rPr>
        <w:t>決して</w:t>
      </w:r>
      <w:r>
        <w:rPr>
          <w:rFonts w:ascii="ＭＳ ゴシック" w:eastAsia="ＭＳ ゴシック" w:hAnsi="ＭＳ ゴシック" w:hint="eastAsia"/>
          <w:szCs w:val="21"/>
        </w:rPr>
        <w:t>楽観視でき</w:t>
      </w:r>
      <w:r w:rsidR="00E54490">
        <w:rPr>
          <w:rFonts w:ascii="ＭＳ ゴシック" w:eastAsia="ＭＳ ゴシック" w:hAnsi="ＭＳ ゴシック" w:hint="eastAsia"/>
          <w:szCs w:val="21"/>
        </w:rPr>
        <w:t>るものではないことから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1429BF">
        <w:rPr>
          <w:rFonts w:ascii="ＭＳ ゴシック" w:eastAsia="ＭＳ ゴシック" w:hAnsi="ＭＳ ゴシック" w:hint="eastAsia"/>
          <w:szCs w:val="21"/>
        </w:rPr>
        <w:t>引き続き市政改革に取り組むことなどにより、持続可能な財政構造を構築する必要があると認識している。</w:t>
      </w:r>
    </w:p>
    <w:p w14:paraId="6AD2AFB7" w14:textId="77777777" w:rsidR="001429BF" w:rsidRPr="00BE233C" w:rsidRDefault="001429BF" w:rsidP="00BE233C">
      <w:pPr>
        <w:pStyle w:val="a7"/>
        <w:spacing w:line="280" w:lineRule="exact"/>
        <w:ind w:leftChars="0" w:left="788"/>
        <w:rPr>
          <w:rFonts w:ascii="ＭＳ 明朝" w:hAnsi="ＭＳ 明朝"/>
          <w:sz w:val="18"/>
          <w:szCs w:val="22"/>
        </w:rPr>
      </w:pPr>
    </w:p>
    <w:p w14:paraId="2FABEC94" w14:textId="77777777" w:rsidR="000C0CAD" w:rsidRPr="00BE233C" w:rsidRDefault="000C0CAD" w:rsidP="00BE233C">
      <w:pPr>
        <w:widowControl/>
        <w:spacing w:line="280" w:lineRule="exact"/>
        <w:ind w:rightChars="269" w:right="565"/>
        <w:jc w:val="left"/>
        <w:rPr>
          <w:rFonts w:ascii="ＭＳ 明朝" w:hAnsi="ＭＳ 明朝"/>
          <w:sz w:val="18"/>
          <w:szCs w:val="22"/>
        </w:rPr>
      </w:pPr>
      <w:r w:rsidRPr="00BE233C">
        <w:rPr>
          <w:rFonts w:ascii="ＭＳ 明朝" w:hAnsi="ＭＳ 明朝" w:hint="eastAsia"/>
          <w:sz w:val="18"/>
          <w:szCs w:val="22"/>
        </w:rPr>
        <w:t>（注１）</w:t>
      </w:r>
      <w:r w:rsidR="002F57EE" w:rsidRPr="00BE233C">
        <w:rPr>
          <w:rFonts w:ascii="ＭＳ 明朝" w:hAnsi="ＭＳ 明朝" w:hint="eastAsia"/>
          <w:sz w:val="18"/>
          <w:szCs w:val="22"/>
        </w:rPr>
        <w:t>計数は</w:t>
      </w:r>
      <w:r w:rsidR="00DC0606" w:rsidRPr="00BE233C">
        <w:rPr>
          <w:rFonts w:ascii="ＭＳ 明朝" w:hAnsi="ＭＳ 明朝" w:hint="eastAsia"/>
          <w:sz w:val="18"/>
          <w:szCs w:val="22"/>
        </w:rPr>
        <w:t>全て</w:t>
      </w:r>
      <w:r w:rsidR="002F57EE" w:rsidRPr="00BE233C">
        <w:rPr>
          <w:rFonts w:ascii="ＭＳ 明朝" w:hAnsi="ＭＳ 明朝" w:hint="eastAsia"/>
          <w:sz w:val="18"/>
          <w:szCs w:val="22"/>
        </w:rPr>
        <w:t>四捨五入を行っている。</w:t>
      </w:r>
    </w:p>
    <w:p w14:paraId="719FC64D" w14:textId="77777777" w:rsidR="00BC1366" w:rsidRDefault="007A5957" w:rsidP="00BE233C">
      <w:pPr>
        <w:widowControl/>
        <w:spacing w:line="280" w:lineRule="exact"/>
        <w:ind w:rightChars="269" w:right="565"/>
        <w:jc w:val="left"/>
        <w:rPr>
          <w:rFonts w:ascii="ＭＳ 明朝" w:hAnsi="ＭＳ 明朝"/>
          <w:sz w:val="18"/>
          <w:szCs w:val="22"/>
        </w:rPr>
      </w:pPr>
      <w:r w:rsidRPr="00BE233C">
        <w:rPr>
          <w:rFonts w:ascii="ＭＳ 明朝" w:hAnsi="ＭＳ 明朝" w:hint="eastAsia"/>
          <w:sz w:val="18"/>
          <w:szCs w:val="22"/>
        </w:rPr>
        <w:t>（注２）</w:t>
      </w:r>
      <w:r w:rsidR="00670291" w:rsidRPr="00BE233C">
        <w:rPr>
          <w:rFonts w:ascii="ＭＳ 明朝" w:hAnsi="ＭＳ 明朝" w:hint="eastAsia"/>
          <w:sz w:val="18"/>
          <w:szCs w:val="22"/>
        </w:rPr>
        <w:t>（）書きの</w:t>
      </w:r>
      <w:r w:rsidR="001E4CA0" w:rsidRPr="00BE233C">
        <w:rPr>
          <w:rFonts w:ascii="ＭＳ 明朝" w:hAnsi="ＭＳ 明朝" w:hint="eastAsia"/>
          <w:sz w:val="18"/>
          <w:szCs w:val="22"/>
        </w:rPr>
        <w:t>増減は対前年度決算比較であり、増減率は千円単位の金額により算出している。</w:t>
      </w:r>
    </w:p>
    <w:p w14:paraId="19875E54" w14:textId="4FEF55C5" w:rsidR="00BC1366" w:rsidRDefault="00BC1366">
      <w:pPr>
        <w:widowControl/>
        <w:jc w:val="left"/>
        <w:rPr>
          <w:rFonts w:ascii="ＭＳ 明朝" w:hAnsi="ＭＳ 明朝"/>
          <w:sz w:val="18"/>
          <w:szCs w:val="22"/>
        </w:rPr>
      </w:pPr>
    </w:p>
    <w:sectPr w:rsidR="00BC1366" w:rsidSect="001E4CA0">
      <w:headerReference w:type="default" r:id="rId8"/>
      <w:pgSz w:w="11906" w:h="16838" w:code="9"/>
      <w:pgMar w:top="709" w:right="851" w:bottom="567" w:left="851" w:header="284" w:footer="992" w:gutter="0"/>
      <w:cols w:space="425"/>
      <w:docGrid w:type="lines" w:linePitch="34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442A5" w14:textId="77777777" w:rsidR="00CB4A6C" w:rsidRDefault="00CB4A6C">
      <w:r>
        <w:separator/>
      </w:r>
    </w:p>
  </w:endnote>
  <w:endnote w:type="continuationSeparator" w:id="0">
    <w:p w14:paraId="0D113154" w14:textId="77777777" w:rsidR="00CB4A6C" w:rsidRDefault="00CB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B2E0" w14:textId="77777777" w:rsidR="00CB4A6C" w:rsidRDefault="00CB4A6C">
      <w:r>
        <w:separator/>
      </w:r>
    </w:p>
  </w:footnote>
  <w:footnote w:type="continuationSeparator" w:id="0">
    <w:p w14:paraId="18B21F79" w14:textId="77777777" w:rsidR="00CB4A6C" w:rsidRDefault="00CB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4699" w14:textId="77777777" w:rsidR="00CB4A6C" w:rsidRDefault="00CB4A6C" w:rsidP="00221EF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689"/>
    <w:multiLevelType w:val="hybridMultilevel"/>
    <w:tmpl w:val="4CACFA76"/>
    <w:lvl w:ilvl="0" w:tplc="00843DB8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6104FD9"/>
    <w:multiLevelType w:val="hybridMultilevel"/>
    <w:tmpl w:val="CEBEDC2E"/>
    <w:lvl w:ilvl="0" w:tplc="A088FC0A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9400EB0"/>
    <w:multiLevelType w:val="hybridMultilevel"/>
    <w:tmpl w:val="746CEF4A"/>
    <w:lvl w:ilvl="0" w:tplc="FEE2BB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4672D3"/>
    <w:multiLevelType w:val="hybridMultilevel"/>
    <w:tmpl w:val="8A0C8742"/>
    <w:lvl w:ilvl="0" w:tplc="31D06A8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1224A10"/>
    <w:multiLevelType w:val="hybridMultilevel"/>
    <w:tmpl w:val="6E6CB610"/>
    <w:lvl w:ilvl="0" w:tplc="BBFE80FA">
      <w:numFmt w:val="bullet"/>
      <w:lvlText w:val="※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5" w15:restartNumberingAfterBreak="0">
    <w:nsid w:val="22387481"/>
    <w:multiLevelType w:val="hybridMultilevel"/>
    <w:tmpl w:val="05A26D32"/>
    <w:lvl w:ilvl="0" w:tplc="D068B88A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8933C95"/>
    <w:multiLevelType w:val="hybridMultilevel"/>
    <w:tmpl w:val="9A16BD8C"/>
    <w:lvl w:ilvl="0" w:tplc="1ED65E36">
      <w:numFmt w:val="bullet"/>
      <w:lvlText w:val="・"/>
      <w:lvlJc w:val="left"/>
      <w:pPr>
        <w:ind w:left="786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2A2473F6"/>
    <w:multiLevelType w:val="hybridMultilevel"/>
    <w:tmpl w:val="0DE430CC"/>
    <w:lvl w:ilvl="0" w:tplc="ADCA8A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531EB0"/>
    <w:multiLevelType w:val="hybridMultilevel"/>
    <w:tmpl w:val="B3DA6326"/>
    <w:lvl w:ilvl="0" w:tplc="B84A5DEC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EE954E8"/>
    <w:multiLevelType w:val="hybridMultilevel"/>
    <w:tmpl w:val="C7E4EAA8"/>
    <w:lvl w:ilvl="0" w:tplc="1730D6FA"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0" w15:restartNumberingAfterBreak="0">
    <w:nsid w:val="3DD14DE9"/>
    <w:multiLevelType w:val="hybridMultilevel"/>
    <w:tmpl w:val="2C10D128"/>
    <w:lvl w:ilvl="0" w:tplc="0234C1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C05B91"/>
    <w:multiLevelType w:val="hybridMultilevel"/>
    <w:tmpl w:val="784EB8D0"/>
    <w:lvl w:ilvl="0" w:tplc="91828E40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40FE14A2"/>
    <w:multiLevelType w:val="hybridMultilevel"/>
    <w:tmpl w:val="70E68DD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3" w15:restartNumberingAfterBreak="0">
    <w:nsid w:val="58D77C8D"/>
    <w:multiLevelType w:val="hybridMultilevel"/>
    <w:tmpl w:val="4404DCB2"/>
    <w:lvl w:ilvl="0" w:tplc="68E46CEE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677A79F1"/>
    <w:multiLevelType w:val="hybridMultilevel"/>
    <w:tmpl w:val="324CE384"/>
    <w:lvl w:ilvl="0" w:tplc="8D38037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AD43F9"/>
    <w:multiLevelType w:val="hybridMultilevel"/>
    <w:tmpl w:val="A77E1FEA"/>
    <w:lvl w:ilvl="0" w:tplc="D9ECF63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E613D27"/>
    <w:multiLevelType w:val="hybridMultilevel"/>
    <w:tmpl w:val="3F8E7F2A"/>
    <w:lvl w:ilvl="0" w:tplc="6A26A848">
      <w:numFmt w:val="bullet"/>
      <w:lvlText w:val="※"/>
      <w:lvlJc w:val="left"/>
      <w:pPr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7" w15:restartNumberingAfterBreak="0">
    <w:nsid w:val="763B75FE"/>
    <w:multiLevelType w:val="hybridMultilevel"/>
    <w:tmpl w:val="C08A07B2"/>
    <w:lvl w:ilvl="0" w:tplc="7C0686F4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7C517312"/>
    <w:multiLevelType w:val="hybridMultilevel"/>
    <w:tmpl w:val="7B76BC6A"/>
    <w:lvl w:ilvl="0" w:tplc="5978DF7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D76617F"/>
    <w:multiLevelType w:val="hybridMultilevel"/>
    <w:tmpl w:val="CE6A39DE"/>
    <w:lvl w:ilvl="0" w:tplc="BBCE7AEA"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5"/>
  </w:num>
  <w:num w:numId="17">
    <w:abstractNumId w:val="19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289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372"/>
    <w:rsid w:val="00001684"/>
    <w:rsid w:val="00002083"/>
    <w:rsid w:val="00004FAE"/>
    <w:rsid w:val="0000689E"/>
    <w:rsid w:val="00010CB8"/>
    <w:rsid w:val="00015854"/>
    <w:rsid w:val="00016555"/>
    <w:rsid w:val="00023BB9"/>
    <w:rsid w:val="000263EE"/>
    <w:rsid w:val="00027F98"/>
    <w:rsid w:val="000308DF"/>
    <w:rsid w:val="00030A2F"/>
    <w:rsid w:val="00030AA6"/>
    <w:rsid w:val="00031861"/>
    <w:rsid w:val="00031DC2"/>
    <w:rsid w:val="0003239A"/>
    <w:rsid w:val="00032518"/>
    <w:rsid w:val="00035C25"/>
    <w:rsid w:val="00040A9D"/>
    <w:rsid w:val="00041663"/>
    <w:rsid w:val="00043144"/>
    <w:rsid w:val="00043705"/>
    <w:rsid w:val="00043F87"/>
    <w:rsid w:val="000452CE"/>
    <w:rsid w:val="000474AD"/>
    <w:rsid w:val="00051CD7"/>
    <w:rsid w:val="00054B2E"/>
    <w:rsid w:val="00055422"/>
    <w:rsid w:val="000560ED"/>
    <w:rsid w:val="00057094"/>
    <w:rsid w:val="00057B1A"/>
    <w:rsid w:val="0006144E"/>
    <w:rsid w:val="00063E38"/>
    <w:rsid w:val="00064351"/>
    <w:rsid w:val="00064557"/>
    <w:rsid w:val="000653EC"/>
    <w:rsid w:val="0006592D"/>
    <w:rsid w:val="00072EE8"/>
    <w:rsid w:val="00075A99"/>
    <w:rsid w:val="0008252A"/>
    <w:rsid w:val="00084272"/>
    <w:rsid w:val="00085474"/>
    <w:rsid w:val="000901C5"/>
    <w:rsid w:val="000907ED"/>
    <w:rsid w:val="00091B6D"/>
    <w:rsid w:val="00096087"/>
    <w:rsid w:val="00096550"/>
    <w:rsid w:val="00097D14"/>
    <w:rsid w:val="000A04DE"/>
    <w:rsid w:val="000A0E27"/>
    <w:rsid w:val="000A125E"/>
    <w:rsid w:val="000A15C8"/>
    <w:rsid w:val="000A23C5"/>
    <w:rsid w:val="000A6273"/>
    <w:rsid w:val="000A69C2"/>
    <w:rsid w:val="000A7FA0"/>
    <w:rsid w:val="000B59C7"/>
    <w:rsid w:val="000C0CAD"/>
    <w:rsid w:val="000C1609"/>
    <w:rsid w:val="000C6796"/>
    <w:rsid w:val="000D40CF"/>
    <w:rsid w:val="000D5072"/>
    <w:rsid w:val="000D5612"/>
    <w:rsid w:val="000E02D2"/>
    <w:rsid w:val="000E53B5"/>
    <w:rsid w:val="000E6643"/>
    <w:rsid w:val="000F0CAC"/>
    <w:rsid w:val="000F22E7"/>
    <w:rsid w:val="000F298C"/>
    <w:rsid w:val="000F3C8C"/>
    <w:rsid w:val="000F4CE5"/>
    <w:rsid w:val="00100DD3"/>
    <w:rsid w:val="001013A4"/>
    <w:rsid w:val="00104196"/>
    <w:rsid w:val="001042C3"/>
    <w:rsid w:val="00105936"/>
    <w:rsid w:val="00106E0E"/>
    <w:rsid w:val="00107BB9"/>
    <w:rsid w:val="001104E9"/>
    <w:rsid w:val="001108DB"/>
    <w:rsid w:val="00111F35"/>
    <w:rsid w:val="00115C86"/>
    <w:rsid w:val="00120FA2"/>
    <w:rsid w:val="00125AF2"/>
    <w:rsid w:val="00131CF9"/>
    <w:rsid w:val="00131F0C"/>
    <w:rsid w:val="0013257E"/>
    <w:rsid w:val="0013263D"/>
    <w:rsid w:val="00134411"/>
    <w:rsid w:val="001367F6"/>
    <w:rsid w:val="00140289"/>
    <w:rsid w:val="001429BF"/>
    <w:rsid w:val="00142BA2"/>
    <w:rsid w:val="0014381C"/>
    <w:rsid w:val="00144E98"/>
    <w:rsid w:val="00145EAB"/>
    <w:rsid w:val="00147016"/>
    <w:rsid w:val="00150A13"/>
    <w:rsid w:val="00152E2A"/>
    <w:rsid w:val="00154321"/>
    <w:rsid w:val="00155FB5"/>
    <w:rsid w:val="00163D35"/>
    <w:rsid w:val="001671E9"/>
    <w:rsid w:val="00170663"/>
    <w:rsid w:val="00171FF0"/>
    <w:rsid w:val="0017654D"/>
    <w:rsid w:val="00177219"/>
    <w:rsid w:val="0017727D"/>
    <w:rsid w:val="00183A6E"/>
    <w:rsid w:val="001847CF"/>
    <w:rsid w:val="00190550"/>
    <w:rsid w:val="00190E79"/>
    <w:rsid w:val="00191529"/>
    <w:rsid w:val="00191D08"/>
    <w:rsid w:val="00192172"/>
    <w:rsid w:val="00192BEE"/>
    <w:rsid w:val="0019370E"/>
    <w:rsid w:val="0019616B"/>
    <w:rsid w:val="00196772"/>
    <w:rsid w:val="00197320"/>
    <w:rsid w:val="001A1EC9"/>
    <w:rsid w:val="001A42A0"/>
    <w:rsid w:val="001A7F21"/>
    <w:rsid w:val="001B47E7"/>
    <w:rsid w:val="001B4E1B"/>
    <w:rsid w:val="001B5588"/>
    <w:rsid w:val="001B6E55"/>
    <w:rsid w:val="001B7053"/>
    <w:rsid w:val="001C1DCC"/>
    <w:rsid w:val="001C6831"/>
    <w:rsid w:val="001C6A76"/>
    <w:rsid w:val="001D0980"/>
    <w:rsid w:val="001D16A4"/>
    <w:rsid w:val="001D198A"/>
    <w:rsid w:val="001D4856"/>
    <w:rsid w:val="001E0C0C"/>
    <w:rsid w:val="001E24A2"/>
    <w:rsid w:val="001E4CA0"/>
    <w:rsid w:val="001F0F1F"/>
    <w:rsid w:val="001F6FB7"/>
    <w:rsid w:val="002036C1"/>
    <w:rsid w:val="00203DD8"/>
    <w:rsid w:val="00210F7C"/>
    <w:rsid w:val="002124D4"/>
    <w:rsid w:val="002125CC"/>
    <w:rsid w:val="00212678"/>
    <w:rsid w:val="002207E4"/>
    <w:rsid w:val="00221EFA"/>
    <w:rsid w:val="00222C26"/>
    <w:rsid w:val="00223209"/>
    <w:rsid w:val="00223741"/>
    <w:rsid w:val="002246C1"/>
    <w:rsid w:val="00225E2C"/>
    <w:rsid w:val="00227A52"/>
    <w:rsid w:val="00227E13"/>
    <w:rsid w:val="00231CB9"/>
    <w:rsid w:val="00232126"/>
    <w:rsid w:val="00234650"/>
    <w:rsid w:val="00236B5C"/>
    <w:rsid w:val="002370FB"/>
    <w:rsid w:val="002419C1"/>
    <w:rsid w:val="002438EF"/>
    <w:rsid w:val="0024511E"/>
    <w:rsid w:val="0024533F"/>
    <w:rsid w:val="002455DE"/>
    <w:rsid w:val="00247020"/>
    <w:rsid w:val="002505FE"/>
    <w:rsid w:val="00250FCD"/>
    <w:rsid w:val="002518A1"/>
    <w:rsid w:val="00252E99"/>
    <w:rsid w:val="0025667A"/>
    <w:rsid w:val="00256A6F"/>
    <w:rsid w:val="00257610"/>
    <w:rsid w:val="00257F98"/>
    <w:rsid w:val="0026032D"/>
    <w:rsid w:val="00266EA8"/>
    <w:rsid w:val="00273783"/>
    <w:rsid w:val="002749CF"/>
    <w:rsid w:val="00275953"/>
    <w:rsid w:val="00277CCC"/>
    <w:rsid w:val="00284432"/>
    <w:rsid w:val="00285B24"/>
    <w:rsid w:val="002867BF"/>
    <w:rsid w:val="002869DB"/>
    <w:rsid w:val="00295B8A"/>
    <w:rsid w:val="002966CD"/>
    <w:rsid w:val="00296C59"/>
    <w:rsid w:val="002974D1"/>
    <w:rsid w:val="002A23F8"/>
    <w:rsid w:val="002A3E46"/>
    <w:rsid w:val="002A4FFF"/>
    <w:rsid w:val="002A6E26"/>
    <w:rsid w:val="002B049A"/>
    <w:rsid w:val="002B145F"/>
    <w:rsid w:val="002B40F5"/>
    <w:rsid w:val="002B6C0B"/>
    <w:rsid w:val="002B6F91"/>
    <w:rsid w:val="002C22D8"/>
    <w:rsid w:val="002C288A"/>
    <w:rsid w:val="002C2F4C"/>
    <w:rsid w:val="002C3380"/>
    <w:rsid w:val="002C41FE"/>
    <w:rsid w:val="002C510B"/>
    <w:rsid w:val="002C78D6"/>
    <w:rsid w:val="002D0202"/>
    <w:rsid w:val="002D2617"/>
    <w:rsid w:val="002D309D"/>
    <w:rsid w:val="002D38D6"/>
    <w:rsid w:val="002D5F59"/>
    <w:rsid w:val="002D7318"/>
    <w:rsid w:val="002D73D2"/>
    <w:rsid w:val="002E03BB"/>
    <w:rsid w:val="002E2F00"/>
    <w:rsid w:val="002E4C64"/>
    <w:rsid w:val="002E6B95"/>
    <w:rsid w:val="002F0866"/>
    <w:rsid w:val="002F0F2B"/>
    <w:rsid w:val="002F43E0"/>
    <w:rsid w:val="002F4D27"/>
    <w:rsid w:val="002F57EE"/>
    <w:rsid w:val="002F5A38"/>
    <w:rsid w:val="002F648F"/>
    <w:rsid w:val="002F780B"/>
    <w:rsid w:val="00301443"/>
    <w:rsid w:val="00303C68"/>
    <w:rsid w:val="00306563"/>
    <w:rsid w:val="00313C3D"/>
    <w:rsid w:val="0031711A"/>
    <w:rsid w:val="00317179"/>
    <w:rsid w:val="00325F8B"/>
    <w:rsid w:val="00327E2F"/>
    <w:rsid w:val="0033040F"/>
    <w:rsid w:val="0033137E"/>
    <w:rsid w:val="003340F7"/>
    <w:rsid w:val="00334AC4"/>
    <w:rsid w:val="00335A4D"/>
    <w:rsid w:val="00336AD0"/>
    <w:rsid w:val="0033701D"/>
    <w:rsid w:val="0033724C"/>
    <w:rsid w:val="00340FF5"/>
    <w:rsid w:val="00341356"/>
    <w:rsid w:val="00341A57"/>
    <w:rsid w:val="00341E24"/>
    <w:rsid w:val="003446D5"/>
    <w:rsid w:val="003448B1"/>
    <w:rsid w:val="003509F3"/>
    <w:rsid w:val="00350ABF"/>
    <w:rsid w:val="0035113A"/>
    <w:rsid w:val="00351A30"/>
    <w:rsid w:val="003562E0"/>
    <w:rsid w:val="00356D3C"/>
    <w:rsid w:val="0035784A"/>
    <w:rsid w:val="00363184"/>
    <w:rsid w:val="003714C9"/>
    <w:rsid w:val="00377DC1"/>
    <w:rsid w:val="0038777D"/>
    <w:rsid w:val="003907DC"/>
    <w:rsid w:val="00393FB4"/>
    <w:rsid w:val="0039407A"/>
    <w:rsid w:val="00394395"/>
    <w:rsid w:val="00397E19"/>
    <w:rsid w:val="003A4024"/>
    <w:rsid w:val="003A4337"/>
    <w:rsid w:val="003A663D"/>
    <w:rsid w:val="003A7AA8"/>
    <w:rsid w:val="003A7DF8"/>
    <w:rsid w:val="003B004D"/>
    <w:rsid w:val="003B2FE0"/>
    <w:rsid w:val="003B3265"/>
    <w:rsid w:val="003B58C0"/>
    <w:rsid w:val="003B70EE"/>
    <w:rsid w:val="003C0410"/>
    <w:rsid w:val="003C1152"/>
    <w:rsid w:val="003C33B9"/>
    <w:rsid w:val="003C5A6C"/>
    <w:rsid w:val="003C6186"/>
    <w:rsid w:val="003C7056"/>
    <w:rsid w:val="003C79E3"/>
    <w:rsid w:val="003D03FC"/>
    <w:rsid w:val="003D2BE9"/>
    <w:rsid w:val="003E1B8E"/>
    <w:rsid w:val="003E1E24"/>
    <w:rsid w:val="003E316E"/>
    <w:rsid w:val="003E7BD4"/>
    <w:rsid w:val="003F0140"/>
    <w:rsid w:val="003F1F21"/>
    <w:rsid w:val="003F6112"/>
    <w:rsid w:val="00400EA7"/>
    <w:rsid w:val="00401DEF"/>
    <w:rsid w:val="0040454D"/>
    <w:rsid w:val="00406167"/>
    <w:rsid w:val="00406265"/>
    <w:rsid w:val="004071E8"/>
    <w:rsid w:val="00410147"/>
    <w:rsid w:val="004113B5"/>
    <w:rsid w:val="004151F7"/>
    <w:rsid w:val="0041595F"/>
    <w:rsid w:val="00416B32"/>
    <w:rsid w:val="0042042E"/>
    <w:rsid w:val="00422928"/>
    <w:rsid w:val="004245AB"/>
    <w:rsid w:val="00425200"/>
    <w:rsid w:val="004324E7"/>
    <w:rsid w:val="00433DBC"/>
    <w:rsid w:val="004340AB"/>
    <w:rsid w:val="004355B5"/>
    <w:rsid w:val="004438D0"/>
    <w:rsid w:val="00457A30"/>
    <w:rsid w:val="00470677"/>
    <w:rsid w:val="00472CF7"/>
    <w:rsid w:val="00473023"/>
    <w:rsid w:val="00473A8E"/>
    <w:rsid w:val="00484885"/>
    <w:rsid w:val="00484CEC"/>
    <w:rsid w:val="004871D7"/>
    <w:rsid w:val="00487A5E"/>
    <w:rsid w:val="0049007E"/>
    <w:rsid w:val="00492871"/>
    <w:rsid w:val="00493C0A"/>
    <w:rsid w:val="00495181"/>
    <w:rsid w:val="004A33E3"/>
    <w:rsid w:val="004A409D"/>
    <w:rsid w:val="004A4812"/>
    <w:rsid w:val="004B0C3C"/>
    <w:rsid w:val="004B2A5F"/>
    <w:rsid w:val="004B300E"/>
    <w:rsid w:val="004B305E"/>
    <w:rsid w:val="004B4499"/>
    <w:rsid w:val="004B4A1C"/>
    <w:rsid w:val="004B4A3B"/>
    <w:rsid w:val="004B65B3"/>
    <w:rsid w:val="004C1CBF"/>
    <w:rsid w:val="004C2698"/>
    <w:rsid w:val="004C4C03"/>
    <w:rsid w:val="004C535D"/>
    <w:rsid w:val="004C588D"/>
    <w:rsid w:val="004C6AB1"/>
    <w:rsid w:val="004D0886"/>
    <w:rsid w:val="004D2C48"/>
    <w:rsid w:val="004D50EB"/>
    <w:rsid w:val="004D6177"/>
    <w:rsid w:val="004E04B1"/>
    <w:rsid w:val="004E3A3E"/>
    <w:rsid w:val="004E3DD2"/>
    <w:rsid w:val="004E4C13"/>
    <w:rsid w:val="004E5224"/>
    <w:rsid w:val="004F04CA"/>
    <w:rsid w:val="004F0730"/>
    <w:rsid w:val="004F1555"/>
    <w:rsid w:val="004F5AFF"/>
    <w:rsid w:val="004F66D8"/>
    <w:rsid w:val="0050183D"/>
    <w:rsid w:val="005027AF"/>
    <w:rsid w:val="00505197"/>
    <w:rsid w:val="0051006D"/>
    <w:rsid w:val="005123EB"/>
    <w:rsid w:val="00525DE7"/>
    <w:rsid w:val="005277DC"/>
    <w:rsid w:val="005302DC"/>
    <w:rsid w:val="005307A5"/>
    <w:rsid w:val="005310E0"/>
    <w:rsid w:val="00534A47"/>
    <w:rsid w:val="00540341"/>
    <w:rsid w:val="005426FF"/>
    <w:rsid w:val="00544A7F"/>
    <w:rsid w:val="0054682B"/>
    <w:rsid w:val="005471E4"/>
    <w:rsid w:val="0054734B"/>
    <w:rsid w:val="00550903"/>
    <w:rsid w:val="00550E44"/>
    <w:rsid w:val="00551A95"/>
    <w:rsid w:val="00556221"/>
    <w:rsid w:val="005569BF"/>
    <w:rsid w:val="00560327"/>
    <w:rsid w:val="00561A61"/>
    <w:rsid w:val="00562204"/>
    <w:rsid w:val="005630A9"/>
    <w:rsid w:val="00567BFD"/>
    <w:rsid w:val="00567EC8"/>
    <w:rsid w:val="00571180"/>
    <w:rsid w:val="00573A34"/>
    <w:rsid w:val="0057488F"/>
    <w:rsid w:val="00587AA2"/>
    <w:rsid w:val="005903A5"/>
    <w:rsid w:val="005A0C12"/>
    <w:rsid w:val="005A5009"/>
    <w:rsid w:val="005A7197"/>
    <w:rsid w:val="005B1554"/>
    <w:rsid w:val="005B2C91"/>
    <w:rsid w:val="005B4BB3"/>
    <w:rsid w:val="005B500B"/>
    <w:rsid w:val="005B5618"/>
    <w:rsid w:val="005B5A5D"/>
    <w:rsid w:val="005C0776"/>
    <w:rsid w:val="005C08D4"/>
    <w:rsid w:val="005C0AEB"/>
    <w:rsid w:val="005C17A1"/>
    <w:rsid w:val="005C3486"/>
    <w:rsid w:val="005C4F43"/>
    <w:rsid w:val="005C7A4D"/>
    <w:rsid w:val="005D2574"/>
    <w:rsid w:val="005D28A0"/>
    <w:rsid w:val="005D2B3C"/>
    <w:rsid w:val="005D3C94"/>
    <w:rsid w:val="005D3FEC"/>
    <w:rsid w:val="005D4D7F"/>
    <w:rsid w:val="005D5B38"/>
    <w:rsid w:val="005E3B35"/>
    <w:rsid w:val="005E3D82"/>
    <w:rsid w:val="005E4753"/>
    <w:rsid w:val="005E577A"/>
    <w:rsid w:val="005E7A81"/>
    <w:rsid w:val="005F054D"/>
    <w:rsid w:val="005F06AD"/>
    <w:rsid w:val="005F1AF5"/>
    <w:rsid w:val="005F231A"/>
    <w:rsid w:val="005F296B"/>
    <w:rsid w:val="005F42B4"/>
    <w:rsid w:val="005F5365"/>
    <w:rsid w:val="005F5E9F"/>
    <w:rsid w:val="005F6790"/>
    <w:rsid w:val="00601505"/>
    <w:rsid w:val="0060235E"/>
    <w:rsid w:val="00602B07"/>
    <w:rsid w:val="006048DD"/>
    <w:rsid w:val="0060498F"/>
    <w:rsid w:val="006137AD"/>
    <w:rsid w:val="00613B57"/>
    <w:rsid w:val="006153F6"/>
    <w:rsid w:val="0063028B"/>
    <w:rsid w:val="00632760"/>
    <w:rsid w:val="00632DB7"/>
    <w:rsid w:val="00632DD7"/>
    <w:rsid w:val="00634190"/>
    <w:rsid w:val="006345C3"/>
    <w:rsid w:val="006363A5"/>
    <w:rsid w:val="00636F9C"/>
    <w:rsid w:val="006402B3"/>
    <w:rsid w:val="00640FF6"/>
    <w:rsid w:val="00642302"/>
    <w:rsid w:val="00643790"/>
    <w:rsid w:val="006439A0"/>
    <w:rsid w:val="00647133"/>
    <w:rsid w:val="00647825"/>
    <w:rsid w:val="0065571C"/>
    <w:rsid w:val="00657426"/>
    <w:rsid w:val="00657EF8"/>
    <w:rsid w:val="006619A4"/>
    <w:rsid w:val="0066336D"/>
    <w:rsid w:val="00664364"/>
    <w:rsid w:val="00666525"/>
    <w:rsid w:val="00667676"/>
    <w:rsid w:val="0067009D"/>
    <w:rsid w:val="0067011C"/>
    <w:rsid w:val="00670291"/>
    <w:rsid w:val="00673D68"/>
    <w:rsid w:val="0067622D"/>
    <w:rsid w:val="00676BCF"/>
    <w:rsid w:val="00676DE9"/>
    <w:rsid w:val="00682B58"/>
    <w:rsid w:val="006833E0"/>
    <w:rsid w:val="00683CCA"/>
    <w:rsid w:val="00685BEF"/>
    <w:rsid w:val="00687AF8"/>
    <w:rsid w:val="00692B79"/>
    <w:rsid w:val="00693A25"/>
    <w:rsid w:val="00693AA1"/>
    <w:rsid w:val="00694E26"/>
    <w:rsid w:val="00694EDD"/>
    <w:rsid w:val="006976A7"/>
    <w:rsid w:val="006A2CB4"/>
    <w:rsid w:val="006A44B4"/>
    <w:rsid w:val="006A5195"/>
    <w:rsid w:val="006A62D6"/>
    <w:rsid w:val="006A6510"/>
    <w:rsid w:val="006A6BBD"/>
    <w:rsid w:val="006B0097"/>
    <w:rsid w:val="006B1423"/>
    <w:rsid w:val="006B47ED"/>
    <w:rsid w:val="006B53F1"/>
    <w:rsid w:val="006B57F0"/>
    <w:rsid w:val="006B5981"/>
    <w:rsid w:val="006C0BEE"/>
    <w:rsid w:val="006D2850"/>
    <w:rsid w:val="006D4373"/>
    <w:rsid w:val="006D6051"/>
    <w:rsid w:val="006D60FC"/>
    <w:rsid w:val="006E07C0"/>
    <w:rsid w:val="006E2EF8"/>
    <w:rsid w:val="006E32EB"/>
    <w:rsid w:val="006E4D95"/>
    <w:rsid w:val="006E61F5"/>
    <w:rsid w:val="006E6B5C"/>
    <w:rsid w:val="006E76C3"/>
    <w:rsid w:val="006F2718"/>
    <w:rsid w:val="006F2E3F"/>
    <w:rsid w:val="006F6204"/>
    <w:rsid w:val="006F7B61"/>
    <w:rsid w:val="00707841"/>
    <w:rsid w:val="00710A5E"/>
    <w:rsid w:val="00711472"/>
    <w:rsid w:val="00711C92"/>
    <w:rsid w:val="00713017"/>
    <w:rsid w:val="00716C64"/>
    <w:rsid w:val="00716E95"/>
    <w:rsid w:val="0071775C"/>
    <w:rsid w:val="007212C5"/>
    <w:rsid w:val="00722AC1"/>
    <w:rsid w:val="007236A5"/>
    <w:rsid w:val="00725191"/>
    <w:rsid w:val="007252AA"/>
    <w:rsid w:val="00730389"/>
    <w:rsid w:val="0073449A"/>
    <w:rsid w:val="00737662"/>
    <w:rsid w:val="00737D94"/>
    <w:rsid w:val="00741BB3"/>
    <w:rsid w:val="00746612"/>
    <w:rsid w:val="00747F21"/>
    <w:rsid w:val="0075347A"/>
    <w:rsid w:val="00755F2C"/>
    <w:rsid w:val="0076001F"/>
    <w:rsid w:val="00760036"/>
    <w:rsid w:val="007604CE"/>
    <w:rsid w:val="007645BB"/>
    <w:rsid w:val="007668D2"/>
    <w:rsid w:val="007673F9"/>
    <w:rsid w:val="00767D61"/>
    <w:rsid w:val="007702B6"/>
    <w:rsid w:val="007712C9"/>
    <w:rsid w:val="00773819"/>
    <w:rsid w:val="00773C96"/>
    <w:rsid w:val="00780DF1"/>
    <w:rsid w:val="00781794"/>
    <w:rsid w:val="007826C1"/>
    <w:rsid w:val="00785F82"/>
    <w:rsid w:val="00790C45"/>
    <w:rsid w:val="00794CCA"/>
    <w:rsid w:val="0079520D"/>
    <w:rsid w:val="007979C6"/>
    <w:rsid w:val="007A2EB7"/>
    <w:rsid w:val="007A4129"/>
    <w:rsid w:val="007A542A"/>
    <w:rsid w:val="007A5957"/>
    <w:rsid w:val="007A5A43"/>
    <w:rsid w:val="007A5D18"/>
    <w:rsid w:val="007A5FC7"/>
    <w:rsid w:val="007B191E"/>
    <w:rsid w:val="007B2A93"/>
    <w:rsid w:val="007B5E28"/>
    <w:rsid w:val="007B73AC"/>
    <w:rsid w:val="007C2534"/>
    <w:rsid w:val="007C53D4"/>
    <w:rsid w:val="007C5A93"/>
    <w:rsid w:val="007C6CFC"/>
    <w:rsid w:val="007D1616"/>
    <w:rsid w:val="007D30FD"/>
    <w:rsid w:val="007D3E22"/>
    <w:rsid w:val="007D494A"/>
    <w:rsid w:val="007D4D33"/>
    <w:rsid w:val="007D6542"/>
    <w:rsid w:val="007E19BA"/>
    <w:rsid w:val="007E7D4E"/>
    <w:rsid w:val="007F0A6E"/>
    <w:rsid w:val="007F0AA2"/>
    <w:rsid w:val="007F690A"/>
    <w:rsid w:val="007F7BA8"/>
    <w:rsid w:val="0080142C"/>
    <w:rsid w:val="0080480C"/>
    <w:rsid w:val="00804C67"/>
    <w:rsid w:val="00806A2A"/>
    <w:rsid w:val="008170F5"/>
    <w:rsid w:val="00817A6D"/>
    <w:rsid w:val="00825D5C"/>
    <w:rsid w:val="00826822"/>
    <w:rsid w:val="0082707F"/>
    <w:rsid w:val="0083366F"/>
    <w:rsid w:val="008349EA"/>
    <w:rsid w:val="00835024"/>
    <w:rsid w:val="00836863"/>
    <w:rsid w:val="008407E1"/>
    <w:rsid w:val="00840840"/>
    <w:rsid w:val="008413B9"/>
    <w:rsid w:val="00844C3C"/>
    <w:rsid w:val="00852518"/>
    <w:rsid w:val="008529C2"/>
    <w:rsid w:val="0085358C"/>
    <w:rsid w:val="00854190"/>
    <w:rsid w:val="00854982"/>
    <w:rsid w:val="00856AF8"/>
    <w:rsid w:val="00856D30"/>
    <w:rsid w:val="00857CDC"/>
    <w:rsid w:val="00861A63"/>
    <w:rsid w:val="00865772"/>
    <w:rsid w:val="00865A14"/>
    <w:rsid w:val="0086643D"/>
    <w:rsid w:val="00870D66"/>
    <w:rsid w:val="008728BF"/>
    <w:rsid w:val="00873A0A"/>
    <w:rsid w:val="00873EB4"/>
    <w:rsid w:val="0087704C"/>
    <w:rsid w:val="00883DA7"/>
    <w:rsid w:val="00885A87"/>
    <w:rsid w:val="00886003"/>
    <w:rsid w:val="008869C2"/>
    <w:rsid w:val="00887F95"/>
    <w:rsid w:val="008909DD"/>
    <w:rsid w:val="00891328"/>
    <w:rsid w:val="0089179A"/>
    <w:rsid w:val="008924D3"/>
    <w:rsid w:val="00893622"/>
    <w:rsid w:val="00894BDA"/>
    <w:rsid w:val="0089634C"/>
    <w:rsid w:val="0089788D"/>
    <w:rsid w:val="008A1C2D"/>
    <w:rsid w:val="008A57C6"/>
    <w:rsid w:val="008A6C15"/>
    <w:rsid w:val="008A727F"/>
    <w:rsid w:val="008B2192"/>
    <w:rsid w:val="008B25CB"/>
    <w:rsid w:val="008B4A73"/>
    <w:rsid w:val="008C2254"/>
    <w:rsid w:val="008C2728"/>
    <w:rsid w:val="008C3A7A"/>
    <w:rsid w:val="008C4839"/>
    <w:rsid w:val="008C53BD"/>
    <w:rsid w:val="008D0BE2"/>
    <w:rsid w:val="008D1884"/>
    <w:rsid w:val="008D311F"/>
    <w:rsid w:val="008D57FA"/>
    <w:rsid w:val="008E106C"/>
    <w:rsid w:val="008E32CB"/>
    <w:rsid w:val="008E35D6"/>
    <w:rsid w:val="008E56CE"/>
    <w:rsid w:val="008F0AAC"/>
    <w:rsid w:val="008F38DB"/>
    <w:rsid w:val="008F5A7C"/>
    <w:rsid w:val="008F603C"/>
    <w:rsid w:val="008F6F68"/>
    <w:rsid w:val="00900B26"/>
    <w:rsid w:val="0090118D"/>
    <w:rsid w:val="009013B7"/>
    <w:rsid w:val="00902FC7"/>
    <w:rsid w:val="00903863"/>
    <w:rsid w:val="0090503D"/>
    <w:rsid w:val="0090683B"/>
    <w:rsid w:val="00910AC6"/>
    <w:rsid w:val="00911532"/>
    <w:rsid w:val="009161BD"/>
    <w:rsid w:val="009216DD"/>
    <w:rsid w:val="009256D0"/>
    <w:rsid w:val="00926BC2"/>
    <w:rsid w:val="0093164A"/>
    <w:rsid w:val="00931F68"/>
    <w:rsid w:val="00936B6D"/>
    <w:rsid w:val="0094381F"/>
    <w:rsid w:val="00943E7E"/>
    <w:rsid w:val="00944536"/>
    <w:rsid w:val="009458E5"/>
    <w:rsid w:val="0095071B"/>
    <w:rsid w:val="0095158A"/>
    <w:rsid w:val="00956D35"/>
    <w:rsid w:val="009604CC"/>
    <w:rsid w:val="00964E8F"/>
    <w:rsid w:val="0097291D"/>
    <w:rsid w:val="00973B32"/>
    <w:rsid w:val="00975617"/>
    <w:rsid w:val="00975BD4"/>
    <w:rsid w:val="009818A5"/>
    <w:rsid w:val="00981B71"/>
    <w:rsid w:val="00982749"/>
    <w:rsid w:val="00983BA6"/>
    <w:rsid w:val="00987E10"/>
    <w:rsid w:val="00991BF4"/>
    <w:rsid w:val="009959B5"/>
    <w:rsid w:val="00996F93"/>
    <w:rsid w:val="00997E0A"/>
    <w:rsid w:val="009A0084"/>
    <w:rsid w:val="009A0649"/>
    <w:rsid w:val="009A0B79"/>
    <w:rsid w:val="009A15D5"/>
    <w:rsid w:val="009A31DE"/>
    <w:rsid w:val="009A3744"/>
    <w:rsid w:val="009A5C56"/>
    <w:rsid w:val="009B1385"/>
    <w:rsid w:val="009C1837"/>
    <w:rsid w:val="009C1B62"/>
    <w:rsid w:val="009C2886"/>
    <w:rsid w:val="009D01F0"/>
    <w:rsid w:val="009D1FBF"/>
    <w:rsid w:val="009D3AFC"/>
    <w:rsid w:val="009D4C86"/>
    <w:rsid w:val="009D571B"/>
    <w:rsid w:val="009D7BE9"/>
    <w:rsid w:val="009D7FDB"/>
    <w:rsid w:val="009E02F2"/>
    <w:rsid w:val="009E4A8F"/>
    <w:rsid w:val="009F37DA"/>
    <w:rsid w:val="009F3816"/>
    <w:rsid w:val="009F716B"/>
    <w:rsid w:val="00A01752"/>
    <w:rsid w:val="00A0260B"/>
    <w:rsid w:val="00A047D5"/>
    <w:rsid w:val="00A050D0"/>
    <w:rsid w:val="00A05791"/>
    <w:rsid w:val="00A060F2"/>
    <w:rsid w:val="00A144AE"/>
    <w:rsid w:val="00A15710"/>
    <w:rsid w:val="00A1735D"/>
    <w:rsid w:val="00A21A3E"/>
    <w:rsid w:val="00A2313C"/>
    <w:rsid w:val="00A2369C"/>
    <w:rsid w:val="00A24A3E"/>
    <w:rsid w:val="00A3061B"/>
    <w:rsid w:val="00A30D8C"/>
    <w:rsid w:val="00A33349"/>
    <w:rsid w:val="00A36CBA"/>
    <w:rsid w:val="00A36FAA"/>
    <w:rsid w:val="00A509BE"/>
    <w:rsid w:val="00A53335"/>
    <w:rsid w:val="00A53EB1"/>
    <w:rsid w:val="00A60089"/>
    <w:rsid w:val="00A62C6F"/>
    <w:rsid w:val="00A631AD"/>
    <w:rsid w:val="00A672B5"/>
    <w:rsid w:val="00A71CFC"/>
    <w:rsid w:val="00A736B5"/>
    <w:rsid w:val="00A7376B"/>
    <w:rsid w:val="00A74ECF"/>
    <w:rsid w:val="00A7547D"/>
    <w:rsid w:val="00A807C8"/>
    <w:rsid w:val="00A83253"/>
    <w:rsid w:val="00A87708"/>
    <w:rsid w:val="00A90691"/>
    <w:rsid w:val="00A9352D"/>
    <w:rsid w:val="00A97F07"/>
    <w:rsid w:val="00AA10D5"/>
    <w:rsid w:val="00AA3336"/>
    <w:rsid w:val="00AA4CBD"/>
    <w:rsid w:val="00AA4FA9"/>
    <w:rsid w:val="00AA5C98"/>
    <w:rsid w:val="00AB3D89"/>
    <w:rsid w:val="00AB430E"/>
    <w:rsid w:val="00AC136A"/>
    <w:rsid w:val="00AC14F6"/>
    <w:rsid w:val="00AC2176"/>
    <w:rsid w:val="00AC2604"/>
    <w:rsid w:val="00AC62F6"/>
    <w:rsid w:val="00AC742C"/>
    <w:rsid w:val="00AD0A0A"/>
    <w:rsid w:val="00AD2FD1"/>
    <w:rsid w:val="00AD301F"/>
    <w:rsid w:val="00AD74BD"/>
    <w:rsid w:val="00AE050A"/>
    <w:rsid w:val="00AE059A"/>
    <w:rsid w:val="00AE5E2B"/>
    <w:rsid w:val="00AF3C84"/>
    <w:rsid w:val="00AF3F99"/>
    <w:rsid w:val="00AF51B9"/>
    <w:rsid w:val="00AF5486"/>
    <w:rsid w:val="00B014AF"/>
    <w:rsid w:val="00B02278"/>
    <w:rsid w:val="00B02F94"/>
    <w:rsid w:val="00B06A13"/>
    <w:rsid w:val="00B107A7"/>
    <w:rsid w:val="00B11FB0"/>
    <w:rsid w:val="00B12A3A"/>
    <w:rsid w:val="00B13B2E"/>
    <w:rsid w:val="00B149E9"/>
    <w:rsid w:val="00B16E21"/>
    <w:rsid w:val="00B231CB"/>
    <w:rsid w:val="00B24BCD"/>
    <w:rsid w:val="00B25601"/>
    <w:rsid w:val="00B267BD"/>
    <w:rsid w:val="00B318EF"/>
    <w:rsid w:val="00B31A08"/>
    <w:rsid w:val="00B34BEC"/>
    <w:rsid w:val="00B350D4"/>
    <w:rsid w:val="00B37247"/>
    <w:rsid w:val="00B442D2"/>
    <w:rsid w:val="00B50011"/>
    <w:rsid w:val="00B52C42"/>
    <w:rsid w:val="00B55591"/>
    <w:rsid w:val="00B5629E"/>
    <w:rsid w:val="00B60857"/>
    <w:rsid w:val="00B658A3"/>
    <w:rsid w:val="00B66F1A"/>
    <w:rsid w:val="00B70550"/>
    <w:rsid w:val="00B72CA0"/>
    <w:rsid w:val="00B75958"/>
    <w:rsid w:val="00B75CD1"/>
    <w:rsid w:val="00B80214"/>
    <w:rsid w:val="00B84E56"/>
    <w:rsid w:val="00B861C0"/>
    <w:rsid w:val="00B903D0"/>
    <w:rsid w:val="00B90469"/>
    <w:rsid w:val="00B92CD9"/>
    <w:rsid w:val="00B93A34"/>
    <w:rsid w:val="00B955AB"/>
    <w:rsid w:val="00BA0C33"/>
    <w:rsid w:val="00BA2551"/>
    <w:rsid w:val="00BA2DBA"/>
    <w:rsid w:val="00BA501F"/>
    <w:rsid w:val="00BB24D5"/>
    <w:rsid w:val="00BB27E5"/>
    <w:rsid w:val="00BB5D82"/>
    <w:rsid w:val="00BB6DB2"/>
    <w:rsid w:val="00BB6EC6"/>
    <w:rsid w:val="00BB783B"/>
    <w:rsid w:val="00BC03E6"/>
    <w:rsid w:val="00BC1366"/>
    <w:rsid w:val="00BC1D40"/>
    <w:rsid w:val="00BC1E29"/>
    <w:rsid w:val="00BC42B4"/>
    <w:rsid w:val="00BC5B43"/>
    <w:rsid w:val="00BC60B8"/>
    <w:rsid w:val="00BC6FC2"/>
    <w:rsid w:val="00BD1427"/>
    <w:rsid w:val="00BD33CE"/>
    <w:rsid w:val="00BD5CF9"/>
    <w:rsid w:val="00BD5DFD"/>
    <w:rsid w:val="00BD7012"/>
    <w:rsid w:val="00BE233C"/>
    <w:rsid w:val="00BE277C"/>
    <w:rsid w:val="00BE403B"/>
    <w:rsid w:val="00BE5189"/>
    <w:rsid w:val="00BE5F20"/>
    <w:rsid w:val="00BE6111"/>
    <w:rsid w:val="00BE645A"/>
    <w:rsid w:val="00BF0602"/>
    <w:rsid w:val="00BF0A2A"/>
    <w:rsid w:val="00BF1AC8"/>
    <w:rsid w:val="00BF42BB"/>
    <w:rsid w:val="00BF69A2"/>
    <w:rsid w:val="00C00D69"/>
    <w:rsid w:val="00C02F19"/>
    <w:rsid w:val="00C04B52"/>
    <w:rsid w:val="00C056B9"/>
    <w:rsid w:val="00C05F0E"/>
    <w:rsid w:val="00C071B7"/>
    <w:rsid w:val="00C071F3"/>
    <w:rsid w:val="00C10622"/>
    <w:rsid w:val="00C1093B"/>
    <w:rsid w:val="00C11736"/>
    <w:rsid w:val="00C11993"/>
    <w:rsid w:val="00C15C57"/>
    <w:rsid w:val="00C16D20"/>
    <w:rsid w:val="00C17DC0"/>
    <w:rsid w:val="00C25197"/>
    <w:rsid w:val="00C25F41"/>
    <w:rsid w:val="00C2789D"/>
    <w:rsid w:val="00C31095"/>
    <w:rsid w:val="00C34C64"/>
    <w:rsid w:val="00C357FC"/>
    <w:rsid w:val="00C35C00"/>
    <w:rsid w:val="00C374A4"/>
    <w:rsid w:val="00C41A71"/>
    <w:rsid w:val="00C41C63"/>
    <w:rsid w:val="00C4525D"/>
    <w:rsid w:val="00C500D4"/>
    <w:rsid w:val="00C528BF"/>
    <w:rsid w:val="00C5358F"/>
    <w:rsid w:val="00C541F1"/>
    <w:rsid w:val="00C574E0"/>
    <w:rsid w:val="00C5768F"/>
    <w:rsid w:val="00C57D89"/>
    <w:rsid w:val="00C61844"/>
    <w:rsid w:val="00C7012F"/>
    <w:rsid w:val="00C70B49"/>
    <w:rsid w:val="00C71543"/>
    <w:rsid w:val="00C719FD"/>
    <w:rsid w:val="00C75143"/>
    <w:rsid w:val="00C82CD1"/>
    <w:rsid w:val="00C840BE"/>
    <w:rsid w:val="00C871E6"/>
    <w:rsid w:val="00C90A9C"/>
    <w:rsid w:val="00C94063"/>
    <w:rsid w:val="00C943C6"/>
    <w:rsid w:val="00CA2372"/>
    <w:rsid w:val="00CA376A"/>
    <w:rsid w:val="00CA40C6"/>
    <w:rsid w:val="00CA5578"/>
    <w:rsid w:val="00CA5C78"/>
    <w:rsid w:val="00CB04BD"/>
    <w:rsid w:val="00CB0F52"/>
    <w:rsid w:val="00CB327D"/>
    <w:rsid w:val="00CB3F8A"/>
    <w:rsid w:val="00CB4A6C"/>
    <w:rsid w:val="00CB5EE8"/>
    <w:rsid w:val="00CC2FA2"/>
    <w:rsid w:val="00CC3CD8"/>
    <w:rsid w:val="00CC58BE"/>
    <w:rsid w:val="00CC5BFD"/>
    <w:rsid w:val="00CC65CF"/>
    <w:rsid w:val="00CC6FF6"/>
    <w:rsid w:val="00CD167E"/>
    <w:rsid w:val="00CD1B66"/>
    <w:rsid w:val="00CD4FFB"/>
    <w:rsid w:val="00CD5503"/>
    <w:rsid w:val="00CD71D3"/>
    <w:rsid w:val="00CE2ECC"/>
    <w:rsid w:val="00CE34CF"/>
    <w:rsid w:val="00CE412C"/>
    <w:rsid w:val="00CE5AF4"/>
    <w:rsid w:val="00CF42C3"/>
    <w:rsid w:val="00CF43F9"/>
    <w:rsid w:val="00CF6DA6"/>
    <w:rsid w:val="00D00724"/>
    <w:rsid w:val="00D026AD"/>
    <w:rsid w:val="00D02F4D"/>
    <w:rsid w:val="00D03A89"/>
    <w:rsid w:val="00D075F4"/>
    <w:rsid w:val="00D13808"/>
    <w:rsid w:val="00D13ABE"/>
    <w:rsid w:val="00D15235"/>
    <w:rsid w:val="00D16053"/>
    <w:rsid w:val="00D165C0"/>
    <w:rsid w:val="00D174DC"/>
    <w:rsid w:val="00D224ED"/>
    <w:rsid w:val="00D23B23"/>
    <w:rsid w:val="00D24340"/>
    <w:rsid w:val="00D25DF6"/>
    <w:rsid w:val="00D30D20"/>
    <w:rsid w:val="00D32FF2"/>
    <w:rsid w:val="00D3500C"/>
    <w:rsid w:val="00D40AC3"/>
    <w:rsid w:val="00D40D24"/>
    <w:rsid w:val="00D41649"/>
    <w:rsid w:val="00D42E8D"/>
    <w:rsid w:val="00D43A0A"/>
    <w:rsid w:val="00D46349"/>
    <w:rsid w:val="00D46567"/>
    <w:rsid w:val="00D513F2"/>
    <w:rsid w:val="00D517DE"/>
    <w:rsid w:val="00D54B06"/>
    <w:rsid w:val="00D55AF5"/>
    <w:rsid w:val="00D6104E"/>
    <w:rsid w:val="00D61128"/>
    <w:rsid w:val="00D63DFD"/>
    <w:rsid w:val="00D66853"/>
    <w:rsid w:val="00D74627"/>
    <w:rsid w:val="00D76060"/>
    <w:rsid w:val="00D819A1"/>
    <w:rsid w:val="00D8223E"/>
    <w:rsid w:val="00D84456"/>
    <w:rsid w:val="00D8454D"/>
    <w:rsid w:val="00D8492C"/>
    <w:rsid w:val="00D86F8B"/>
    <w:rsid w:val="00D95425"/>
    <w:rsid w:val="00D97421"/>
    <w:rsid w:val="00DA1062"/>
    <w:rsid w:val="00DA127A"/>
    <w:rsid w:val="00DA176E"/>
    <w:rsid w:val="00DA1935"/>
    <w:rsid w:val="00DA288D"/>
    <w:rsid w:val="00DA3E07"/>
    <w:rsid w:val="00DA6FD0"/>
    <w:rsid w:val="00DB0963"/>
    <w:rsid w:val="00DB0FEC"/>
    <w:rsid w:val="00DB10F7"/>
    <w:rsid w:val="00DB1B74"/>
    <w:rsid w:val="00DB56CB"/>
    <w:rsid w:val="00DB5B48"/>
    <w:rsid w:val="00DC0606"/>
    <w:rsid w:val="00DC3008"/>
    <w:rsid w:val="00DC3408"/>
    <w:rsid w:val="00DC5BC0"/>
    <w:rsid w:val="00DD0DC7"/>
    <w:rsid w:val="00DE21E8"/>
    <w:rsid w:val="00DE266F"/>
    <w:rsid w:val="00DE2C0E"/>
    <w:rsid w:val="00DE2D05"/>
    <w:rsid w:val="00DE4256"/>
    <w:rsid w:val="00DF619B"/>
    <w:rsid w:val="00E0010B"/>
    <w:rsid w:val="00E007D3"/>
    <w:rsid w:val="00E01748"/>
    <w:rsid w:val="00E01B37"/>
    <w:rsid w:val="00E029CE"/>
    <w:rsid w:val="00E02E48"/>
    <w:rsid w:val="00E02E98"/>
    <w:rsid w:val="00E04ECA"/>
    <w:rsid w:val="00E07229"/>
    <w:rsid w:val="00E07663"/>
    <w:rsid w:val="00E07D1F"/>
    <w:rsid w:val="00E07F58"/>
    <w:rsid w:val="00E1053F"/>
    <w:rsid w:val="00E12A1B"/>
    <w:rsid w:val="00E15720"/>
    <w:rsid w:val="00E17EF4"/>
    <w:rsid w:val="00E20EC3"/>
    <w:rsid w:val="00E22793"/>
    <w:rsid w:val="00E2675B"/>
    <w:rsid w:val="00E311B3"/>
    <w:rsid w:val="00E33A45"/>
    <w:rsid w:val="00E349B5"/>
    <w:rsid w:val="00E349D7"/>
    <w:rsid w:val="00E34B47"/>
    <w:rsid w:val="00E350E0"/>
    <w:rsid w:val="00E35FE6"/>
    <w:rsid w:val="00E36B51"/>
    <w:rsid w:val="00E40752"/>
    <w:rsid w:val="00E40A2B"/>
    <w:rsid w:val="00E40EBA"/>
    <w:rsid w:val="00E431B3"/>
    <w:rsid w:val="00E4622C"/>
    <w:rsid w:val="00E4763E"/>
    <w:rsid w:val="00E503FE"/>
    <w:rsid w:val="00E50529"/>
    <w:rsid w:val="00E51B9D"/>
    <w:rsid w:val="00E54490"/>
    <w:rsid w:val="00E54C9C"/>
    <w:rsid w:val="00E5569F"/>
    <w:rsid w:val="00E56715"/>
    <w:rsid w:val="00E570B5"/>
    <w:rsid w:val="00E6223C"/>
    <w:rsid w:val="00E62CB6"/>
    <w:rsid w:val="00E62EC4"/>
    <w:rsid w:val="00E6463D"/>
    <w:rsid w:val="00E66D52"/>
    <w:rsid w:val="00E67A9F"/>
    <w:rsid w:val="00E7231B"/>
    <w:rsid w:val="00E77D3D"/>
    <w:rsid w:val="00E82894"/>
    <w:rsid w:val="00E82ECC"/>
    <w:rsid w:val="00E855D8"/>
    <w:rsid w:val="00E867FD"/>
    <w:rsid w:val="00E86947"/>
    <w:rsid w:val="00E9062D"/>
    <w:rsid w:val="00E94052"/>
    <w:rsid w:val="00E948A6"/>
    <w:rsid w:val="00E95653"/>
    <w:rsid w:val="00E956CA"/>
    <w:rsid w:val="00EA20FE"/>
    <w:rsid w:val="00EA2D52"/>
    <w:rsid w:val="00EA5B52"/>
    <w:rsid w:val="00EA5BFA"/>
    <w:rsid w:val="00EA7B32"/>
    <w:rsid w:val="00EA7E68"/>
    <w:rsid w:val="00EB01E5"/>
    <w:rsid w:val="00EB0F09"/>
    <w:rsid w:val="00EB2A81"/>
    <w:rsid w:val="00EB2D70"/>
    <w:rsid w:val="00EB4FE6"/>
    <w:rsid w:val="00EB5F17"/>
    <w:rsid w:val="00EB634F"/>
    <w:rsid w:val="00EB70C6"/>
    <w:rsid w:val="00EB75E1"/>
    <w:rsid w:val="00EC130F"/>
    <w:rsid w:val="00EC18D4"/>
    <w:rsid w:val="00EC6413"/>
    <w:rsid w:val="00ED1448"/>
    <w:rsid w:val="00ED4793"/>
    <w:rsid w:val="00ED5A3E"/>
    <w:rsid w:val="00EE0407"/>
    <w:rsid w:val="00EE052E"/>
    <w:rsid w:val="00EE13BE"/>
    <w:rsid w:val="00EE2F9E"/>
    <w:rsid w:val="00EE31D0"/>
    <w:rsid w:val="00EE7495"/>
    <w:rsid w:val="00EE7C51"/>
    <w:rsid w:val="00EF069C"/>
    <w:rsid w:val="00EF2EC5"/>
    <w:rsid w:val="00EF7EEF"/>
    <w:rsid w:val="00F004F4"/>
    <w:rsid w:val="00F016FA"/>
    <w:rsid w:val="00F01809"/>
    <w:rsid w:val="00F022DA"/>
    <w:rsid w:val="00F02DE0"/>
    <w:rsid w:val="00F05833"/>
    <w:rsid w:val="00F05A4B"/>
    <w:rsid w:val="00F1006F"/>
    <w:rsid w:val="00F105C5"/>
    <w:rsid w:val="00F11F99"/>
    <w:rsid w:val="00F1265A"/>
    <w:rsid w:val="00F16AD0"/>
    <w:rsid w:val="00F21800"/>
    <w:rsid w:val="00F343BB"/>
    <w:rsid w:val="00F351E0"/>
    <w:rsid w:val="00F360BC"/>
    <w:rsid w:val="00F376AE"/>
    <w:rsid w:val="00F37FE0"/>
    <w:rsid w:val="00F4112E"/>
    <w:rsid w:val="00F416B5"/>
    <w:rsid w:val="00F41D69"/>
    <w:rsid w:val="00F44B70"/>
    <w:rsid w:val="00F44DF3"/>
    <w:rsid w:val="00F45E15"/>
    <w:rsid w:val="00F47415"/>
    <w:rsid w:val="00F506CB"/>
    <w:rsid w:val="00F5174B"/>
    <w:rsid w:val="00F52B01"/>
    <w:rsid w:val="00F549CA"/>
    <w:rsid w:val="00F550AD"/>
    <w:rsid w:val="00F554FA"/>
    <w:rsid w:val="00F60885"/>
    <w:rsid w:val="00F60B11"/>
    <w:rsid w:val="00F636BA"/>
    <w:rsid w:val="00F64B11"/>
    <w:rsid w:val="00F659E0"/>
    <w:rsid w:val="00F665A4"/>
    <w:rsid w:val="00F67DD1"/>
    <w:rsid w:val="00F707BC"/>
    <w:rsid w:val="00F708DB"/>
    <w:rsid w:val="00F70AE4"/>
    <w:rsid w:val="00F72A70"/>
    <w:rsid w:val="00F7689F"/>
    <w:rsid w:val="00F770B6"/>
    <w:rsid w:val="00F80FEE"/>
    <w:rsid w:val="00F81171"/>
    <w:rsid w:val="00F83BEA"/>
    <w:rsid w:val="00F85853"/>
    <w:rsid w:val="00F868DE"/>
    <w:rsid w:val="00F9045E"/>
    <w:rsid w:val="00F94E1D"/>
    <w:rsid w:val="00FA04FC"/>
    <w:rsid w:val="00FA6085"/>
    <w:rsid w:val="00FA7A67"/>
    <w:rsid w:val="00FB0B20"/>
    <w:rsid w:val="00FB0C8E"/>
    <w:rsid w:val="00FB34D7"/>
    <w:rsid w:val="00FB4369"/>
    <w:rsid w:val="00FB48A8"/>
    <w:rsid w:val="00FB531D"/>
    <w:rsid w:val="00FC21D7"/>
    <w:rsid w:val="00FC2FA4"/>
    <w:rsid w:val="00FC3D3A"/>
    <w:rsid w:val="00FC6D6A"/>
    <w:rsid w:val="00FC7015"/>
    <w:rsid w:val="00FD0818"/>
    <w:rsid w:val="00FD1FF7"/>
    <w:rsid w:val="00FD32EF"/>
    <w:rsid w:val="00FD46C1"/>
    <w:rsid w:val="00FD55A0"/>
    <w:rsid w:val="00FD69DF"/>
    <w:rsid w:val="00FD6C4D"/>
    <w:rsid w:val="00FD6DFD"/>
    <w:rsid w:val="00FD790A"/>
    <w:rsid w:val="00FE0B2D"/>
    <w:rsid w:val="00FE28C8"/>
    <w:rsid w:val="00FE2A09"/>
    <w:rsid w:val="00FE2BA7"/>
    <w:rsid w:val="00FE430F"/>
    <w:rsid w:val="00FE4D07"/>
    <w:rsid w:val="00FE7AFA"/>
    <w:rsid w:val="00FF0639"/>
    <w:rsid w:val="00FF2008"/>
    <w:rsid w:val="00FF2EC6"/>
    <w:rsid w:val="00FF3833"/>
    <w:rsid w:val="00FF4D73"/>
    <w:rsid w:val="00FF5653"/>
    <w:rsid w:val="00FF64DB"/>
    <w:rsid w:val="00FF6F9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8FFD0"/>
  <w15:docId w15:val="{6702842E-C56D-44DA-AB81-DCAD58C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22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7A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21E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1EFA"/>
    <w:pPr>
      <w:tabs>
        <w:tab w:val="center" w:pos="4252"/>
        <w:tab w:val="right" w:pos="8504"/>
      </w:tabs>
      <w:snapToGrid w:val="0"/>
    </w:pPr>
  </w:style>
  <w:style w:type="character" w:styleId="a6">
    <w:name w:val="Strong"/>
    <w:basedOn w:val="a0"/>
    <w:qFormat/>
    <w:rsid w:val="00DA127A"/>
    <w:rPr>
      <w:b/>
      <w:bCs/>
    </w:rPr>
  </w:style>
  <w:style w:type="paragraph" w:styleId="a7">
    <w:name w:val="List Paragraph"/>
    <w:basedOn w:val="a"/>
    <w:uiPriority w:val="34"/>
    <w:qFormat/>
    <w:rsid w:val="000C0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918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818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50359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4479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35104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36232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88197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56338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912D-4CDA-48D0-8E9F-7F520189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3639</TotalTime>
  <Pages>1</Pages>
  <Words>200</Words>
  <Characters>1146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19年4月末</vt:lpstr>
      <vt:lpstr>19年4月末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2021-07-01T08:18:00Z</cp:lastPrinted>
  <dcterms:created xsi:type="dcterms:W3CDTF">2015-05-18T04:25:00Z</dcterms:created>
  <dcterms:modified xsi:type="dcterms:W3CDTF">2021-07-09T06:43:00Z</dcterms:modified>
</cp:coreProperties>
</file>