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4EDF" w14:textId="268BE80B" w:rsidR="008337D4" w:rsidRPr="00E40424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BA71AB" w:rsidRPr="00E40424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="001914C0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74536E"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大阪府・大阪市税務事務連携協議会　次第</w:t>
      </w:r>
    </w:p>
    <w:p w14:paraId="3A7889C5" w14:textId="77777777" w:rsidR="008337D4" w:rsidRPr="00E40424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D4A0C5B" w14:textId="77777777"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C8C4F7" w14:textId="0FDEB850" w:rsidR="008337D4" w:rsidRPr="00E40424" w:rsidRDefault="00E83411" w:rsidP="00E83411">
      <w:pPr>
        <w:autoSpaceDN w:val="0"/>
        <w:ind w:left="369" w:right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B02D54" w:rsidRPr="001914C0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4"/>
          <w:szCs w:val="24"/>
          <w:fitText w:val="4320" w:id="-1176254976"/>
        </w:rPr>
        <w:t>令和</w:t>
      </w:r>
      <w:r w:rsidR="001914C0" w:rsidRPr="001914C0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4"/>
          <w:szCs w:val="24"/>
          <w:fitText w:val="4320" w:id="-1176254976"/>
        </w:rPr>
        <w:t>７</w:t>
      </w:r>
      <w:r w:rsidR="00EC3867" w:rsidRPr="001914C0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4"/>
          <w:szCs w:val="24"/>
          <w:fitText w:val="4320" w:id="-1176254976"/>
        </w:rPr>
        <w:t>年</w:t>
      </w:r>
      <w:r w:rsidR="001914C0" w:rsidRPr="001914C0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4"/>
          <w:szCs w:val="24"/>
          <w:fitText w:val="4320" w:id="-1176254976"/>
        </w:rPr>
        <w:t>７</w:t>
      </w:r>
      <w:r w:rsidR="00FB7B8E" w:rsidRPr="001914C0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4"/>
          <w:szCs w:val="24"/>
          <w:fitText w:val="4320" w:id="-1176254976"/>
        </w:rPr>
        <w:t>月</w:t>
      </w:r>
      <w:r w:rsidR="001914C0" w:rsidRPr="001914C0">
        <w:rPr>
          <w:rFonts w:ascii="HG丸ｺﾞｼｯｸM-PRO" w:eastAsia="HG丸ｺﾞｼｯｸM-PRO" w:hAnsi="HG丸ｺﾞｼｯｸM-PRO" w:hint="eastAsia"/>
          <w:spacing w:val="4"/>
          <w:kern w:val="0"/>
          <w:sz w:val="24"/>
          <w:szCs w:val="24"/>
          <w:fitText w:val="4320" w:id="-1176254976"/>
        </w:rPr>
        <w:t>15</w:t>
      </w:r>
      <w:r w:rsidR="00FB7B8E" w:rsidRPr="001914C0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4"/>
          <w:szCs w:val="24"/>
          <w:fitText w:val="4320" w:id="-1176254976"/>
        </w:rPr>
        <w:t>日</w:t>
      </w:r>
      <w:r w:rsidR="00DF152C" w:rsidRPr="001914C0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4"/>
          <w:szCs w:val="24"/>
          <w:fitText w:val="4320" w:id="-1176254976"/>
        </w:rPr>
        <w:t>（</w:t>
      </w:r>
      <w:r w:rsidR="001914C0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4"/>
          <w:szCs w:val="24"/>
          <w:fitText w:val="4320" w:id="-1176254976"/>
        </w:rPr>
        <w:t>火</w:t>
      </w:r>
      <w:r w:rsidR="008337D4" w:rsidRPr="001914C0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4"/>
          <w:szCs w:val="24"/>
          <w:fitText w:val="4320" w:id="-1176254976"/>
        </w:rPr>
        <w:t>）</w:t>
      </w:r>
      <w:r w:rsidR="00FB7B8E" w:rsidRPr="001914C0">
        <w:rPr>
          <w:rFonts w:ascii="HG丸ｺﾞｼｯｸM-PRO" w:eastAsia="HG丸ｺﾞｼｯｸM-PRO" w:hAnsi="HG丸ｺﾞｼｯｸM-PRO" w:cs="ＭＳ 明朝" w:hint="eastAsia"/>
          <w:spacing w:val="4"/>
          <w:w w:val="97"/>
          <w:kern w:val="0"/>
          <w:sz w:val="24"/>
          <w:szCs w:val="24"/>
          <w:fitText w:val="4320" w:id="-1176254976"/>
        </w:rPr>
        <w:t>16</w:t>
      </w:r>
      <w:r w:rsidR="008337D4" w:rsidRPr="001914C0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4"/>
          <w:szCs w:val="24"/>
          <w:fitText w:val="4320" w:id="-1176254976"/>
        </w:rPr>
        <w:t>時</w:t>
      </w:r>
      <w:r w:rsidRPr="001914C0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4"/>
          <w:szCs w:val="24"/>
          <w:fitText w:val="4320" w:id="-1176254976"/>
        </w:rPr>
        <w:t>３０分</w:t>
      </w:r>
      <w:r w:rsidRPr="001914C0">
        <w:rPr>
          <w:rFonts w:ascii="HG丸ｺﾞｼｯｸM-PRO" w:eastAsia="HG丸ｺﾞｼｯｸM-PRO" w:hAnsi="HG丸ｺﾞｼｯｸM-PRO" w:hint="eastAsia"/>
          <w:spacing w:val="2"/>
          <w:w w:val="97"/>
          <w:kern w:val="0"/>
          <w:sz w:val="24"/>
          <w:szCs w:val="24"/>
          <w:fitText w:val="4320" w:id="-1176254976"/>
        </w:rPr>
        <w:t>～</w:t>
      </w:r>
    </w:p>
    <w:p w14:paraId="1D3923A1" w14:textId="2D7D8200" w:rsidR="008337D4" w:rsidRPr="00E40424" w:rsidRDefault="001914C0" w:rsidP="00FB7B8E">
      <w:pPr>
        <w:wordWrap w:val="0"/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914C0">
        <w:rPr>
          <w:rFonts w:ascii="HG丸ｺﾞｼｯｸM-PRO" w:eastAsia="HG丸ｺﾞｼｯｸM-PRO" w:hAnsi="HG丸ｺﾞｼｯｸM-PRO" w:hint="eastAsia"/>
          <w:sz w:val="24"/>
          <w:szCs w:val="24"/>
        </w:rPr>
        <w:t>大阪府庁　本館５階「正庁の間」</w:t>
      </w:r>
      <w:r w:rsidR="00124D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418A08B" w14:textId="77777777"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D3D228" w14:textId="77777777" w:rsidR="0074536E" w:rsidRPr="00E40424" w:rsidRDefault="0074536E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322451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14:paraId="5AA824D2" w14:textId="77777777" w:rsidR="00AA028D" w:rsidRPr="00E40424" w:rsidRDefault="00AA028D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996D9E" w14:textId="797B2263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（１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）法人関係申告等受付窓口の実施状況について（サービス向上部会）</w:t>
      </w:r>
      <w:r w:rsidR="001914C0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【資料１】</w:t>
      </w:r>
    </w:p>
    <w:p w14:paraId="30CC7700" w14:textId="77777777" w:rsidR="0074536E" w:rsidRPr="00124D35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FE1644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A8EB51" w14:textId="0E9F0B7B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（２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）法人関係共同調査業務の取組状況</w:t>
      </w:r>
      <w:r w:rsidR="008A7A9C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について（課税部会）</w:t>
      </w:r>
      <w:r w:rsidR="001914C0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【資料２】</w:t>
      </w:r>
    </w:p>
    <w:p w14:paraId="6475CF3C" w14:textId="631AA0FF" w:rsidR="0074536E" w:rsidRPr="001914C0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9F550B" w14:textId="77777777" w:rsidR="001914C0" w:rsidRPr="00E40424" w:rsidRDefault="001914C0" w:rsidP="0074536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69C1B46" w14:textId="5B8B43E6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（3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）滞納整理業務</w:t>
      </w:r>
      <w:r w:rsidR="001914C0"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取組状況について（徴収部会）</w:t>
      </w:r>
      <w:r w:rsidR="001914C0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【資料３】</w:t>
      </w:r>
    </w:p>
    <w:p w14:paraId="09E01196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740F55DF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0B5E3690" w14:textId="46DE66A1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（4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914C0" w:rsidRPr="001914C0">
        <w:rPr>
          <w:rFonts w:ascii="HG丸ｺﾞｼｯｸM-PRO" w:eastAsia="HG丸ｺﾞｼｯｸM-PRO" w:hAnsi="HG丸ｺﾞｼｯｸM-PRO" w:hint="eastAsia"/>
          <w:sz w:val="24"/>
          <w:szCs w:val="24"/>
        </w:rPr>
        <w:t>電子申告及び申請手続きの状況等について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（システム部会）</w:t>
      </w:r>
      <w:r w:rsidR="001914C0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【資料４】</w:t>
      </w:r>
    </w:p>
    <w:p w14:paraId="53B43465" w14:textId="6E8E4AE1" w:rsidR="0074536E" w:rsidRPr="00E40424" w:rsidRDefault="0074536E" w:rsidP="001914C0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434AF9DB" w14:textId="77777777"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60275E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（5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）その他</w:t>
      </w:r>
    </w:p>
    <w:p w14:paraId="39D30EB3" w14:textId="77777777" w:rsidR="008337D4" w:rsidRPr="00E40424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337D4" w:rsidRPr="00E40424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4A77" w14:textId="77777777" w:rsidR="00680236" w:rsidRDefault="00680236"/>
  </w:endnote>
  <w:endnote w:type="continuationSeparator" w:id="0">
    <w:p w14:paraId="31AB8724" w14:textId="77777777" w:rsidR="00680236" w:rsidRDefault="0068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C2CA" w14:textId="77777777" w:rsidR="00680236" w:rsidRDefault="00680236"/>
  </w:footnote>
  <w:footnote w:type="continuationSeparator" w:id="0">
    <w:p w14:paraId="6206095C" w14:textId="77777777" w:rsidR="00680236" w:rsidRDefault="00680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D4"/>
    <w:rsid w:val="00055D47"/>
    <w:rsid w:val="000B3F74"/>
    <w:rsid w:val="001062A9"/>
    <w:rsid w:val="00124D35"/>
    <w:rsid w:val="00134C6F"/>
    <w:rsid w:val="001914C0"/>
    <w:rsid w:val="00317589"/>
    <w:rsid w:val="00362842"/>
    <w:rsid w:val="00380506"/>
    <w:rsid w:val="003D116F"/>
    <w:rsid w:val="00404C5D"/>
    <w:rsid w:val="00410099"/>
    <w:rsid w:val="004603D3"/>
    <w:rsid w:val="00493B6A"/>
    <w:rsid w:val="005D2590"/>
    <w:rsid w:val="00625B6A"/>
    <w:rsid w:val="00680236"/>
    <w:rsid w:val="00692815"/>
    <w:rsid w:val="00706C9A"/>
    <w:rsid w:val="00731DD7"/>
    <w:rsid w:val="0074536E"/>
    <w:rsid w:val="007F5CD7"/>
    <w:rsid w:val="008337D4"/>
    <w:rsid w:val="00845229"/>
    <w:rsid w:val="008A7A9C"/>
    <w:rsid w:val="008D1A15"/>
    <w:rsid w:val="00A32BFF"/>
    <w:rsid w:val="00AA028D"/>
    <w:rsid w:val="00B02D54"/>
    <w:rsid w:val="00B814EB"/>
    <w:rsid w:val="00BA71AB"/>
    <w:rsid w:val="00C65CCF"/>
    <w:rsid w:val="00C7391D"/>
    <w:rsid w:val="00C93B89"/>
    <w:rsid w:val="00CE72A4"/>
    <w:rsid w:val="00D1682C"/>
    <w:rsid w:val="00D80BA1"/>
    <w:rsid w:val="00DB5B41"/>
    <w:rsid w:val="00DF152C"/>
    <w:rsid w:val="00E12623"/>
    <w:rsid w:val="00E320B6"/>
    <w:rsid w:val="00E40424"/>
    <w:rsid w:val="00E83411"/>
    <w:rsid w:val="00EC3867"/>
    <w:rsid w:val="00F532F8"/>
    <w:rsid w:val="00FA2121"/>
    <w:rsid w:val="00FB7B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0A47EB0"/>
  <w15:docId w15:val="{BDF791F3-B2BB-420D-8A8E-596CE20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  <w:style w:type="paragraph" w:styleId="a8">
    <w:name w:val="Balloon Text"/>
    <w:basedOn w:val="a"/>
    <w:link w:val="a9"/>
    <w:uiPriority w:val="99"/>
    <w:semiHidden/>
    <w:unhideWhenUsed/>
    <w:rsid w:val="00134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